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B4FE97" w14:textId="25920476" w:rsidR="00EF1EC3" w:rsidRDefault="00EF1EC3" w:rsidP="001C3F5D">
      <w:pPr>
        <w:spacing w:after="0" w:line="360" w:lineRule="auto"/>
        <w:jc w:val="center"/>
        <w:rPr>
          <w:rFonts w:ascii="Times New Roman" w:eastAsia="Times New Roman" w:hAnsi="Times New Roman" w:cs="Times New Roman"/>
          <w:b/>
          <w:sz w:val="28"/>
          <w:szCs w:val="28"/>
        </w:rPr>
      </w:pPr>
      <w:r w:rsidRPr="001F632A">
        <w:rPr>
          <w:rFonts w:ascii="Times New Roman" w:eastAsia="Times New Roman" w:hAnsi="Times New Roman" w:cs="Times New Roman"/>
          <w:b/>
          <w:sz w:val="28"/>
          <w:szCs w:val="28"/>
        </w:rPr>
        <w:t>МІНІСТЕРСТВО КУЛЬТУРИ</w:t>
      </w:r>
      <w:r w:rsidRPr="001F632A">
        <w:rPr>
          <w:rFonts w:ascii="Times New Roman" w:eastAsia="Times New Roman" w:hAnsi="Times New Roman" w:cs="Times New Roman"/>
          <w:b/>
          <w:sz w:val="28"/>
          <w:szCs w:val="28"/>
        </w:rPr>
        <w:br/>
        <w:t>ТА ІНФОРМАЦІЙНОЇ ПОЛІТИКИ УКРАЇНИ</w:t>
      </w:r>
      <w:r w:rsidRPr="001F632A">
        <w:rPr>
          <w:rFonts w:ascii="Times New Roman" w:eastAsia="Times New Roman" w:hAnsi="Times New Roman" w:cs="Times New Roman"/>
          <w:b/>
          <w:sz w:val="28"/>
          <w:szCs w:val="28"/>
        </w:rPr>
        <w:br/>
        <w:t>НАЦІОНАЛЬНА АКАДЕМІЯ КЕРІВНИХ КАДРІВ</w:t>
      </w:r>
      <w:r w:rsidRPr="001F632A">
        <w:rPr>
          <w:rFonts w:ascii="Times New Roman" w:eastAsia="Times New Roman" w:hAnsi="Times New Roman" w:cs="Times New Roman"/>
          <w:b/>
          <w:sz w:val="28"/>
          <w:szCs w:val="28"/>
        </w:rPr>
        <w:br/>
        <w:t>КУЛЬТУРИ І МИСТЕЦТВ</w:t>
      </w:r>
    </w:p>
    <w:p w14:paraId="6DC1DDE9" w14:textId="77777777" w:rsidR="001C3F5D" w:rsidRPr="001C3F5D" w:rsidRDefault="001C3F5D" w:rsidP="001C3F5D">
      <w:pPr>
        <w:spacing w:after="0" w:line="360" w:lineRule="auto"/>
        <w:jc w:val="center"/>
        <w:rPr>
          <w:rFonts w:ascii="Times New Roman" w:eastAsia="Times New Roman" w:hAnsi="Times New Roman" w:cs="Times New Roman"/>
          <w:b/>
          <w:sz w:val="28"/>
          <w:szCs w:val="28"/>
        </w:rPr>
      </w:pPr>
    </w:p>
    <w:p w14:paraId="2297A160" w14:textId="77777777" w:rsidR="00EF1EC3" w:rsidRPr="001F632A" w:rsidRDefault="00EF1EC3" w:rsidP="001C3F5D">
      <w:pPr>
        <w:spacing w:after="0" w:line="360" w:lineRule="auto"/>
        <w:jc w:val="center"/>
        <w:rPr>
          <w:rFonts w:ascii="Times New Roman" w:eastAsia="Times New Roman" w:hAnsi="Times New Roman" w:cs="Times New Roman"/>
          <w:b/>
          <w:sz w:val="28"/>
          <w:szCs w:val="28"/>
        </w:rPr>
      </w:pPr>
      <w:r w:rsidRPr="001F632A">
        <w:rPr>
          <w:rFonts w:ascii="Times New Roman" w:eastAsia="Times New Roman" w:hAnsi="Times New Roman" w:cs="Times New Roman"/>
          <w:b/>
          <w:sz w:val="28"/>
          <w:szCs w:val="28"/>
        </w:rPr>
        <w:t>Інститут сучасного мистецтва</w:t>
      </w:r>
    </w:p>
    <w:p w14:paraId="2E16B465" w14:textId="77777777" w:rsidR="00EF1EC3" w:rsidRPr="001F632A" w:rsidRDefault="00EF1EC3" w:rsidP="001C3F5D">
      <w:pPr>
        <w:spacing w:after="0" w:line="360" w:lineRule="auto"/>
        <w:jc w:val="center"/>
        <w:rPr>
          <w:rFonts w:ascii="Times New Roman" w:eastAsia="Times New Roman" w:hAnsi="Times New Roman" w:cs="Times New Roman"/>
          <w:b/>
          <w:sz w:val="28"/>
          <w:szCs w:val="28"/>
        </w:rPr>
      </w:pPr>
      <w:r w:rsidRPr="001F632A">
        <w:rPr>
          <w:rFonts w:ascii="Times New Roman" w:eastAsia="Times New Roman" w:hAnsi="Times New Roman" w:cs="Times New Roman"/>
          <w:b/>
          <w:sz w:val="28"/>
          <w:szCs w:val="28"/>
        </w:rPr>
        <w:t>Кафедра академічного і естрадного вокалу та звукорежисури</w:t>
      </w:r>
    </w:p>
    <w:p w14:paraId="38135C56" w14:textId="77777777" w:rsidR="00EF1EC3" w:rsidRPr="001F632A" w:rsidRDefault="00EF1EC3" w:rsidP="001C3F5D">
      <w:pPr>
        <w:spacing w:after="0" w:line="360" w:lineRule="auto"/>
        <w:jc w:val="center"/>
        <w:rPr>
          <w:rFonts w:ascii="Times New Roman" w:eastAsia="Times New Roman" w:hAnsi="Times New Roman" w:cs="Times New Roman"/>
          <w:b/>
          <w:sz w:val="28"/>
          <w:szCs w:val="28"/>
        </w:rPr>
      </w:pPr>
      <w:r w:rsidRPr="001F632A">
        <w:rPr>
          <w:rFonts w:ascii="Times New Roman" w:eastAsia="Times New Roman" w:hAnsi="Times New Roman" w:cs="Times New Roman"/>
          <w:b/>
          <w:sz w:val="28"/>
          <w:szCs w:val="28"/>
        </w:rPr>
        <w:t xml:space="preserve">Творчий </w:t>
      </w:r>
      <w:proofErr w:type="spellStart"/>
      <w:r w:rsidRPr="001F632A">
        <w:rPr>
          <w:rFonts w:ascii="Times New Roman" w:eastAsia="Times New Roman" w:hAnsi="Times New Roman" w:cs="Times New Roman"/>
          <w:b/>
          <w:sz w:val="28"/>
          <w:szCs w:val="28"/>
        </w:rPr>
        <w:t>проєкт</w:t>
      </w:r>
      <w:proofErr w:type="spellEnd"/>
    </w:p>
    <w:p w14:paraId="396095C7" w14:textId="1AEAA2F5" w:rsidR="00EF1EC3" w:rsidRPr="001F632A" w:rsidRDefault="00EF1EC3" w:rsidP="001C3F5D">
      <w:pPr>
        <w:spacing w:after="0" w:line="360" w:lineRule="auto"/>
        <w:jc w:val="center"/>
        <w:rPr>
          <w:rFonts w:ascii="Times New Roman" w:eastAsia="Times New Roman" w:hAnsi="Times New Roman" w:cs="Times New Roman"/>
          <w:sz w:val="28"/>
          <w:szCs w:val="28"/>
        </w:rPr>
      </w:pPr>
      <w:r w:rsidRPr="001F632A">
        <w:rPr>
          <w:rFonts w:ascii="Times New Roman" w:eastAsia="Times New Roman" w:hAnsi="Times New Roman" w:cs="Times New Roman"/>
          <w:b/>
          <w:sz w:val="28"/>
          <w:szCs w:val="28"/>
        </w:rPr>
        <w:t>на тем</w:t>
      </w:r>
      <w:bookmarkStart w:id="0" w:name="_GoBack"/>
      <w:bookmarkEnd w:id="0"/>
      <w:r w:rsidRPr="001F632A">
        <w:rPr>
          <w:rFonts w:ascii="Times New Roman" w:eastAsia="Times New Roman" w:hAnsi="Times New Roman" w:cs="Times New Roman"/>
          <w:b/>
          <w:sz w:val="28"/>
          <w:szCs w:val="28"/>
        </w:rPr>
        <w:t xml:space="preserve">у: </w:t>
      </w:r>
      <w:r w:rsidRPr="001F632A">
        <w:rPr>
          <w:rFonts w:ascii="Times New Roman" w:eastAsia="Times New Roman" w:hAnsi="Times New Roman" w:cs="Times New Roman"/>
          <w:sz w:val="28"/>
          <w:szCs w:val="28"/>
        </w:rPr>
        <w:t xml:space="preserve"> «Жіночі образи в класичній вокальній музиці»</w:t>
      </w:r>
    </w:p>
    <w:p w14:paraId="1B9E9227" w14:textId="1D73C41F" w:rsidR="001C3F5D" w:rsidRDefault="00EF1EC3" w:rsidP="001C3F5D">
      <w:pPr>
        <w:tabs>
          <w:tab w:val="left" w:pos="3828"/>
        </w:tabs>
        <w:spacing w:after="0" w:line="36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ab/>
      </w:r>
    </w:p>
    <w:p w14:paraId="41DECB93" w14:textId="6F9ED3E5" w:rsidR="00500C34" w:rsidRDefault="00500C34" w:rsidP="001C3F5D">
      <w:pPr>
        <w:tabs>
          <w:tab w:val="left" w:pos="3828"/>
        </w:tabs>
        <w:spacing w:after="0" w:line="360" w:lineRule="auto"/>
        <w:rPr>
          <w:rFonts w:ascii="Times New Roman" w:eastAsia="Times New Roman" w:hAnsi="Times New Roman" w:cs="Times New Roman"/>
          <w:sz w:val="28"/>
          <w:szCs w:val="28"/>
        </w:rPr>
      </w:pPr>
    </w:p>
    <w:p w14:paraId="3D0E2598" w14:textId="62C4FE5A" w:rsidR="00500C34" w:rsidRDefault="00500C34" w:rsidP="001C3F5D">
      <w:pPr>
        <w:tabs>
          <w:tab w:val="left" w:pos="3828"/>
        </w:tabs>
        <w:spacing w:after="0" w:line="360" w:lineRule="auto"/>
        <w:rPr>
          <w:rFonts w:ascii="Times New Roman" w:eastAsia="Times New Roman" w:hAnsi="Times New Roman" w:cs="Times New Roman"/>
          <w:sz w:val="28"/>
          <w:szCs w:val="28"/>
        </w:rPr>
      </w:pPr>
    </w:p>
    <w:p w14:paraId="495ED2E7" w14:textId="2D59A1B5" w:rsidR="00EF1EC3" w:rsidRPr="001F632A" w:rsidRDefault="001C3F5D" w:rsidP="00500C34">
      <w:pPr>
        <w:tabs>
          <w:tab w:val="left" w:pos="382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EF1EC3" w:rsidRPr="001F632A">
        <w:rPr>
          <w:rFonts w:ascii="Times New Roman" w:eastAsia="Times New Roman" w:hAnsi="Times New Roman" w:cs="Times New Roman"/>
          <w:sz w:val="28"/>
          <w:szCs w:val="28"/>
        </w:rPr>
        <w:t xml:space="preserve">Здобувачки вищої освіти </w:t>
      </w:r>
    </w:p>
    <w:p w14:paraId="55CDB910" w14:textId="07CD1280" w:rsidR="00EF1EC3" w:rsidRPr="001F632A" w:rsidRDefault="00EF1EC3" w:rsidP="00500C34">
      <w:pPr>
        <w:tabs>
          <w:tab w:val="left" w:pos="3828"/>
        </w:tabs>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ab/>
        <w:t xml:space="preserve">ІІ курсу, групи </w:t>
      </w:r>
      <w:r w:rsidR="005578EA" w:rsidRPr="001C3F5D">
        <w:rPr>
          <w:rFonts w:ascii="Times New Roman" w:hAnsi="Times New Roman"/>
          <w:sz w:val="28"/>
        </w:rPr>
        <w:t>ММВ-21-21</w:t>
      </w:r>
      <w:r w:rsidRPr="001C3F5D">
        <w:rPr>
          <w:rFonts w:ascii="Times New Roman" w:hAnsi="Times New Roman"/>
          <w:sz w:val="28"/>
        </w:rPr>
        <w:t>з,</w:t>
      </w:r>
    </w:p>
    <w:p w14:paraId="50419026" w14:textId="0B51F288" w:rsidR="00EF1EC3" w:rsidRPr="001F632A" w:rsidRDefault="00EF1EC3" w:rsidP="00500C34">
      <w:pPr>
        <w:tabs>
          <w:tab w:val="left" w:pos="3828"/>
        </w:tabs>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ab/>
        <w:t>спеціальності 025 «Музичне мистецтво»,</w:t>
      </w:r>
    </w:p>
    <w:p w14:paraId="7E43ECE0" w14:textId="77777777" w:rsidR="00EF1EC3" w:rsidRPr="001F632A" w:rsidRDefault="00EF1EC3" w:rsidP="00500C34">
      <w:pPr>
        <w:tabs>
          <w:tab w:val="left" w:pos="3828"/>
        </w:tabs>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ab/>
        <w:t>освітньої програми «Сольний спів»</w:t>
      </w:r>
    </w:p>
    <w:p w14:paraId="0EE33CDF" w14:textId="00D9D128" w:rsidR="00EF1EC3" w:rsidRPr="001C3F5D" w:rsidRDefault="00EF1EC3" w:rsidP="00500C34">
      <w:pPr>
        <w:tabs>
          <w:tab w:val="left" w:pos="3828"/>
        </w:tabs>
        <w:spacing w:after="0" w:line="240" w:lineRule="auto"/>
        <w:rPr>
          <w:rFonts w:ascii="Times New Roman" w:hAnsi="Times New Roman"/>
          <w:sz w:val="28"/>
        </w:rPr>
      </w:pPr>
      <w:r w:rsidRPr="001C3F5D">
        <w:rPr>
          <w:rFonts w:ascii="Times New Roman" w:hAnsi="Times New Roman"/>
          <w:sz w:val="28"/>
        </w:rPr>
        <w:tab/>
      </w:r>
      <w:r w:rsidR="005578EA" w:rsidRPr="001C3F5D">
        <w:rPr>
          <w:rFonts w:ascii="Times New Roman" w:hAnsi="Times New Roman"/>
          <w:sz w:val="28"/>
        </w:rPr>
        <w:t>Стре</w:t>
      </w:r>
      <w:r w:rsidRPr="001C3F5D">
        <w:rPr>
          <w:rFonts w:ascii="Times New Roman" w:hAnsi="Times New Roman"/>
          <w:sz w:val="28"/>
        </w:rPr>
        <w:t>тович Галини Олександрівни</w:t>
      </w:r>
    </w:p>
    <w:p w14:paraId="3EA2F547" w14:textId="77777777" w:rsidR="00EF1EC3" w:rsidRPr="001F632A" w:rsidRDefault="00EF1EC3" w:rsidP="00500C34">
      <w:pPr>
        <w:tabs>
          <w:tab w:val="left" w:pos="3828"/>
        </w:tabs>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ab/>
        <w:t>Науковий керівник:</w:t>
      </w:r>
    </w:p>
    <w:p w14:paraId="0CA87C76" w14:textId="77777777" w:rsidR="00EF1EC3" w:rsidRPr="001F632A" w:rsidRDefault="00EF1EC3" w:rsidP="00500C34">
      <w:pPr>
        <w:tabs>
          <w:tab w:val="left" w:pos="3828"/>
        </w:tabs>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ab/>
        <w:t>доктор мистецтвознавства, професор</w:t>
      </w:r>
    </w:p>
    <w:p w14:paraId="403FE5F6" w14:textId="77777777" w:rsidR="001C3F5D" w:rsidRDefault="00EF1EC3" w:rsidP="00500C34">
      <w:pPr>
        <w:tabs>
          <w:tab w:val="left" w:pos="3828"/>
        </w:tabs>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ab/>
      </w:r>
      <w:proofErr w:type="spellStart"/>
      <w:r w:rsidRPr="001F632A">
        <w:rPr>
          <w:rFonts w:ascii="Times New Roman" w:eastAsia="Times New Roman" w:hAnsi="Times New Roman" w:cs="Times New Roman"/>
          <w:sz w:val="28"/>
          <w:szCs w:val="28"/>
        </w:rPr>
        <w:t>Афонiна</w:t>
      </w:r>
      <w:proofErr w:type="spellEnd"/>
      <w:r w:rsidRPr="001F632A">
        <w:rPr>
          <w:rFonts w:ascii="Times New Roman" w:eastAsia="Times New Roman" w:hAnsi="Times New Roman" w:cs="Times New Roman"/>
          <w:sz w:val="28"/>
          <w:szCs w:val="28"/>
        </w:rPr>
        <w:t xml:space="preserve"> Олена </w:t>
      </w:r>
      <w:proofErr w:type="spellStart"/>
      <w:r w:rsidRPr="001F632A">
        <w:rPr>
          <w:rFonts w:ascii="Times New Roman" w:eastAsia="Times New Roman" w:hAnsi="Times New Roman" w:cs="Times New Roman"/>
          <w:sz w:val="28"/>
          <w:szCs w:val="28"/>
        </w:rPr>
        <w:t>Сталiвна</w:t>
      </w:r>
      <w:proofErr w:type="spellEnd"/>
    </w:p>
    <w:p w14:paraId="14DD1D8F" w14:textId="01C3C002" w:rsidR="001C3F5D" w:rsidRDefault="001C3F5D" w:rsidP="00500C34">
      <w:pPr>
        <w:tabs>
          <w:tab w:val="left" w:pos="382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spellStart"/>
      <w:r w:rsidR="0000544B">
        <w:rPr>
          <w:rFonts w:ascii="Times New Roman" w:eastAsia="Times New Roman" w:hAnsi="Times New Roman" w:cs="Times New Roman"/>
          <w:sz w:val="28"/>
          <w:szCs w:val="28"/>
        </w:rPr>
        <w:t>Рецензент:Кандидат</w:t>
      </w:r>
      <w:proofErr w:type="spellEnd"/>
      <w:r w:rsidR="0000544B">
        <w:rPr>
          <w:rFonts w:ascii="Times New Roman" w:eastAsia="Times New Roman" w:hAnsi="Times New Roman" w:cs="Times New Roman"/>
          <w:sz w:val="28"/>
          <w:szCs w:val="28"/>
        </w:rPr>
        <w:t xml:space="preserve"> мистецтвознавства, доцент</w:t>
      </w:r>
    </w:p>
    <w:p w14:paraId="5281953D" w14:textId="1095E0F3" w:rsidR="00EF1EC3" w:rsidRPr="001F632A" w:rsidRDefault="001C3F5D" w:rsidP="00500C34">
      <w:pPr>
        <w:tabs>
          <w:tab w:val="left" w:pos="3828"/>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00544B">
        <w:rPr>
          <w:rFonts w:ascii="Times New Roman" w:eastAsia="Times New Roman" w:hAnsi="Times New Roman" w:cs="Times New Roman"/>
          <w:sz w:val="28"/>
          <w:szCs w:val="28"/>
        </w:rPr>
        <w:t xml:space="preserve">Борисенко Тетяна Вікторівна </w:t>
      </w:r>
    </w:p>
    <w:p w14:paraId="72DA81C5" w14:textId="1B34A81D" w:rsidR="001C3F5D" w:rsidRDefault="001C3F5D" w:rsidP="00500C34">
      <w:pPr>
        <w:spacing w:after="0" w:line="240" w:lineRule="auto"/>
        <w:rPr>
          <w:rFonts w:ascii="Times New Roman" w:eastAsia="Times New Roman" w:hAnsi="Times New Roman" w:cs="Times New Roman"/>
          <w:sz w:val="28"/>
          <w:szCs w:val="28"/>
        </w:rPr>
      </w:pPr>
    </w:p>
    <w:p w14:paraId="4E220E9E" w14:textId="0B979214" w:rsidR="00500C34" w:rsidRDefault="00500C34" w:rsidP="00500C34">
      <w:pPr>
        <w:spacing w:after="0" w:line="240" w:lineRule="auto"/>
        <w:rPr>
          <w:rFonts w:ascii="Times New Roman" w:eastAsia="Times New Roman" w:hAnsi="Times New Roman" w:cs="Times New Roman"/>
          <w:sz w:val="28"/>
          <w:szCs w:val="28"/>
        </w:rPr>
      </w:pPr>
    </w:p>
    <w:p w14:paraId="50CBB21A" w14:textId="317C6910" w:rsidR="00500C34" w:rsidRDefault="00500C34" w:rsidP="00500C34">
      <w:pPr>
        <w:spacing w:after="0" w:line="240" w:lineRule="auto"/>
        <w:rPr>
          <w:rFonts w:ascii="Times New Roman" w:eastAsia="Times New Roman" w:hAnsi="Times New Roman" w:cs="Times New Roman"/>
          <w:sz w:val="28"/>
          <w:szCs w:val="28"/>
        </w:rPr>
      </w:pPr>
    </w:p>
    <w:p w14:paraId="2922616B" w14:textId="41F350A0" w:rsidR="00500C34" w:rsidRPr="00500C34" w:rsidRDefault="00500C34" w:rsidP="00500C34">
      <w:pPr>
        <w:spacing w:after="0" w:line="240" w:lineRule="auto"/>
        <w:rPr>
          <w:rFonts w:ascii="Times New Roman" w:eastAsia="Times New Roman" w:hAnsi="Times New Roman" w:cs="Times New Roman"/>
          <w:sz w:val="28"/>
          <w:szCs w:val="28"/>
          <w:lang w:val="ru-RU"/>
        </w:rPr>
      </w:pPr>
    </w:p>
    <w:p w14:paraId="50472EE2" w14:textId="5906BF01" w:rsidR="00EF1EC3" w:rsidRPr="001F632A" w:rsidRDefault="00EF1EC3" w:rsidP="00500C34">
      <w:pPr>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Допустити до захисту</w:t>
      </w:r>
    </w:p>
    <w:p w14:paraId="55DE7941" w14:textId="77777777" w:rsidR="00EF1EC3" w:rsidRPr="001F632A" w:rsidRDefault="00EF1EC3" w:rsidP="00500C34">
      <w:pPr>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Протокол засідання кафедри</w:t>
      </w:r>
    </w:p>
    <w:p w14:paraId="52DE94B2" w14:textId="77777777" w:rsidR="00EF1EC3" w:rsidRPr="001F632A" w:rsidRDefault="00EF1EC3" w:rsidP="00500C34">
      <w:pPr>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від «___»  _______ 20__ р. №___</w:t>
      </w:r>
    </w:p>
    <w:p w14:paraId="3FFB4196" w14:textId="77777777" w:rsidR="00EF1EC3" w:rsidRPr="001F632A" w:rsidRDefault="00EF1EC3" w:rsidP="00500C34">
      <w:pPr>
        <w:spacing w:after="0" w:line="240" w:lineRule="auto"/>
        <w:rPr>
          <w:rFonts w:ascii="Times New Roman" w:eastAsia="Times New Roman" w:hAnsi="Times New Roman" w:cs="Times New Roman"/>
          <w:sz w:val="28"/>
          <w:szCs w:val="28"/>
        </w:rPr>
      </w:pPr>
    </w:p>
    <w:p w14:paraId="250FF7ED" w14:textId="77777777" w:rsidR="00EF1EC3" w:rsidRPr="001F632A" w:rsidRDefault="00EF1EC3" w:rsidP="00500C34">
      <w:pPr>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Завідувач кафедри академічного</w:t>
      </w:r>
    </w:p>
    <w:p w14:paraId="70A7102B" w14:textId="77777777" w:rsidR="00EF1EC3" w:rsidRPr="001F632A" w:rsidRDefault="00EF1EC3" w:rsidP="00500C34">
      <w:pPr>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і естрадного вокалу та звукорежисури</w:t>
      </w:r>
    </w:p>
    <w:p w14:paraId="54242FFD" w14:textId="77777777" w:rsidR="00EF1EC3" w:rsidRPr="001F632A" w:rsidRDefault="00EF1EC3" w:rsidP="00500C34">
      <w:pPr>
        <w:spacing w:after="0" w:line="24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проф.  </w:t>
      </w:r>
    </w:p>
    <w:p w14:paraId="0B51EC2F" w14:textId="77777777" w:rsidR="00EF1EC3" w:rsidRPr="001F632A" w:rsidRDefault="00EF1EC3" w:rsidP="001C3F5D">
      <w:pPr>
        <w:spacing w:after="0" w:line="360" w:lineRule="auto"/>
        <w:rPr>
          <w:rFonts w:ascii="Times New Roman" w:eastAsia="Times New Roman" w:hAnsi="Times New Roman" w:cs="Times New Roman"/>
          <w:sz w:val="28"/>
          <w:szCs w:val="28"/>
        </w:rPr>
      </w:pPr>
    </w:p>
    <w:p w14:paraId="1FFDD74C" w14:textId="0A486BFA" w:rsidR="00BE6D18" w:rsidRDefault="00BE6D18" w:rsidP="00BE6D18">
      <w:pPr>
        <w:spacing w:after="0" w:line="360" w:lineRule="auto"/>
        <w:rPr>
          <w:rFonts w:ascii="Times New Roman" w:eastAsia="Times New Roman" w:hAnsi="Times New Roman" w:cs="Times New Roman"/>
          <w:sz w:val="28"/>
          <w:szCs w:val="28"/>
        </w:rPr>
      </w:pPr>
    </w:p>
    <w:p w14:paraId="444EC8A2" w14:textId="658E082B" w:rsidR="00BE6D18" w:rsidRDefault="00EF1EC3" w:rsidP="00BE6D18">
      <w:pPr>
        <w:spacing w:after="0" w:line="360" w:lineRule="auto"/>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м. Київ – 2022</w:t>
      </w:r>
    </w:p>
    <w:p w14:paraId="4D237D62" w14:textId="12F11A9D" w:rsidR="00500C34" w:rsidRDefault="00BE6D18" w:rsidP="00BE6D18">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sdt>
      <w:sdtPr>
        <w:rPr>
          <w:rFonts w:ascii="Calibri" w:eastAsia="Calibri" w:hAnsi="Calibri" w:cs="Calibri"/>
          <w:color w:val="auto"/>
          <w:sz w:val="22"/>
          <w:szCs w:val="22"/>
          <w:lang w:eastAsia="ru-RU"/>
        </w:rPr>
        <w:id w:val="980811012"/>
        <w:docPartObj>
          <w:docPartGallery w:val="Table of Contents"/>
          <w:docPartUnique/>
        </w:docPartObj>
      </w:sdtPr>
      <w:sdtEndPr>
        <w:rPr>
          <w:b/>
          <w:bCs/>
        </w:rPr>
      </w:sdtEndPr>
      <w:sdtContent>
        <w:p w14:paraId="02788800" w14:textId="3A24DEE8" w:rsidR="00FC79C8" w:rsidRPr="00500C34" w:rsidRDefault="00FC79C8" w:rsidP="001C3F5D">
          <w:pPr>
            <w:pStyle w:val="a7"/>
            <w:spacing w:line="240" w:lineRule="auto"/>
            <w:jc w:val="center"/>
            <w:rPr>
              <w:rFonts w:ascii="Times New Roman" w:hAnsi="Times New Roman" w:cs="Times New Roman"/>
              <w:sz w:val="28"/>
            </w:rPr>
          </w:pPr>
          <w:r w:rsidRPr="00500C34">
            <w:rPr>
              <w:rFonts w:ascii="Times New Roman" w:hAnsi="Times New Roman" w:cs="Times New Roman"/>
              <w:b/>
              <w:color w:val="auto"/>
              <w:sz w:val="28"/>
            </w:rPr>
            <w:t>ЗМІСТ</w:t>
          </w:r>
        </w:p>
        <w:p w14:paraId="34F89E6D" w14:textId="4E35192E" w:rsidR="00FD7313" w:rsidRPr="00FD7313" w:rsidRDefault="00FC79C8">
          <w:pPr>
            <w:pStyle w:val="11"/>
            <w:tabs>
              <w:tab w:val="right" w:leader="dot" w:pos="9628"/>
            </w:tabs>
            <w:rPr>
              <w:rFonts w:ascii="Times New Roman" w:eastAsiaTheme="minorEastAsia" w:hAnsi="Times New Roman" w:cs="Times New Roman"/>
              <w:noProof/>
              <w:sz w:val="28"/>
              <w:szCs w:val="28"/>
              <w:lang w:eastAsia="uk-UA"/>
            </w:rPr>
          </w:pPr>
          <w:r w:rsidRPr="00500C34">
            <w:rPr>
              <w:rFonts w:ascii="Times New Roman" w:hAnsi="Times New Roman" w:cs="Times New Roman"/>
              <w:sz w:val="28"/>
              <w:szCs w:val="28"/>
            </w:rPr>
            <w:fldChar w:fldCharType="begin"/>
          </w:r>
          <w:r w:rsidRPr="00500C34">
            <w:rPr>
              <w:rFonts w:ascii="Times New Roman" w:hAnsi="Times New Roman" w:cs="Times New Roman"/>
              <w:sz w:val="28"/>
              <w:szCs w:val="28"/>
            </w:rPr>
            <w:instrText xml:space="preserve"> TOC \o "1-3" \h \z \u </w:instrText>
          </w:r>
          <w:r w:rsidRPr="00500C34">
            <w:rPr>
              <w:rFonts w:ascii="Times New Roman" w:hAnsi="Times New Roman" w:cs="Times New Roman"/>
              <w:sz w:val="28"/>
              <w:szCs w:val="28"/>
            </w:rPr>
            <w:fldChar w:fldCharType="separate"/>
          </w:r>
          <w:hyperlink w:anchor="_Toc121342843" w:history="1">
            <w:r w:rsidR="00FD7313" w:rsidRPr="00FD7313">
              <w:rPr>
                <w:rStyle w:val="a8"/>
                <w:rFonts w:ascii="Times New Roman" w:hAnsi="Times New Roman" w:cs="Times New Roman"/>
                <w:noProof/>
                <w:sz w:val="28"/>
                <w:szCs w:val="28"/>
              </w:rPr>
              <w:t>ВСТУП</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_Toc121342843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40E281CE" w14:textId="3AF9A376" w:rsidR="00FD7313" w:rsidRPr="00FD7313" w:rsidRDefault="0037620D">
          <w:pPr>
            <w:pStyle w:val="11"/>
            <w:tabs>
              <w:tab w:val="right" w:leader="dot" w:pos="9628"/>
            </w:tabs>
            <w:rPr>
              <w:rFonts w:ascii="Times New Roman" w:eastAsiaTheme="minorEastAsia" w:hAnsi="Times New Roman" w:cs="Times New Roman"/>
              <w:noProof/>
              <w:sz w:val="28"/>
              <w:szCs w:val="28"/>
              <w:lang w:eastAsia="uk-UA"/>
            </w:rPr>
          </w:pPr>
          <w:hyperlink w:anchor="_Toc121342844" w:history="1">
            <w:r w:rsidR="00FD7313" w:rsidRPr="00FD7313">
              <w:rPr>
                <w:rStyle w:val="a8"/>
                <w:rFonts w:ascii="Times New Roman" w:hAnsi="Times New Roman" w:cs="Times New Roman"/>
                <w:noProof/>
                <w:sz w:val="28"/>
                <w:szCs w:val="28"/>
              </w:rPr>
              <w:t xml:space="preserve">РОЗДІЛ 1. </w:t>
            </w:r>
            <w:r w:rsidR="00FD7313" w:rsidRPr="00FD7313">
              <w:rPr>
                <w:rStyle w:val="a8"/>
                <w:rFonts w:ascii="Times New Roman" w:eastAsia="Times New Roman" w:hAnsi="Times New Roman" w:cs="Times New Roman"/>
                <w:noProof/>
                <w:sz w:val="28"/>
                <w:szCs w:val="28"/>
              </w:rPr>
              <w:t>ТЕОРЕТИЧНІ ОСНОВИ ДОСЛІДЖЕННЯ ЖІНОЧИХ ОБРАЗІВ У МУЗИЧНОМУ МИСТЕЦТВІ</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_Toc121342844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4C9A9D3E" w14:textId="32F2F504" w:rsidR="00FD7313" w:rsidRPr="00FD7313" w:rsidRDefault="0037620D">
          <w:pPr>
            <w:pStyle w:val="20"/>
            <w:tabs>
              <w:tab w:val="right" w:leader="dot" w:pos="9628"/>
            </w:tabs>
            <w:rPr>
              <w:rFonts w:ascii="Times New Roman" w:eastAsiaTheme="minorEastAsia" w:hAnsi="Times New Roman" w:cs="Times New Roman"/>
              <w:noProof/>
              <w:sz w:val="28"/>
              <w:szCs w:val="28"/>
              <w:lang w:eastAsia="uk-UA"/>
            </w:rPr>
          </w:pPr>
          <w:hyperlink w:anchor="_Toc121342845" w:history="1">
            <w:r w:rsidR="00FD7313" w:rsidRPr="00FD7313">
              <w:rPr>
                <w:rStyle w:val="a8"/>
                <w:rFonts w:ascii="Times New Roman" w:hAnsi="Times New Roman" w:cs="Times New Roman"/>
                <w:noProof/>
                <w:sz w:val="28"/>
                <w:szCs w:val="28"/>
              </w:rPr>
              <w:t>1.1 Художні образи в музиці</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_Toc121342845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628F3275" w14:textId="19066F0A" w:rsidR="00FD7313" w:rsidRPr="00FD7313" w:rsidRDefault="0037620D">
          <w:pPr>
            <w:pStyle w:val="20"/>
            <w:tabs>
              <w:tab w:val="right" w:leader="dot" w:pos="9628"/>
            </w:tabs>
            <w:rPr>
              <w:rFonts w:ascii="Times New Roman" w:eastAsiaTheme="minorEastAsia" w:hAnsi="Times New Roman" w:cs="Times New Roman"/>
              <w:noProof/>
              <w:sz w:val="28"/>
              <w:szCs w:val="28"/>
              <w:lang w:eastAsia="uk-UA"/>
            </w:rPr>
          </w:pPr>
          <w:hyperlink w:anchor="_Toc121342846" w:history="1">
            <w:r w:rsidR="00FD7313" w:rsidRPr="00FD7313">
              <w:rPr>
                <w:rStyle w:val="a8"/>
                <w:rFonts w:ascii="Times New Roman" w:hAnsi="Times New Roman" w:cs="Times New Roman"/>
                <w:noProof/>
                <w:sz w:val="28"/>
                <w:szCs w:val="28"/>
              </w:rPr>
              <w:t>1.2. Втілення жіночих образів у музиці</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_Toc121342846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2A8F91AA" w14:textId="46327F26" w:rsidR="00FD7313" w:rsidRPr="00FD7313" w:rsidRDefault="0037620D">
          <w:pPr>
            <w:pStyle w:val="11"/>
            <w:tabs>
              <w:tab w:val="right" w:leader="dot" w:pos="9628"/>
            </w:tabs>
            <w:rPr>
              <w:rFonts w:ascii="Times New Roman" w:eastAsiaTheme="minorEastAsia" w:hAnsi="Times New Roman" w:cs="Times New Roman"/>
              <w:noProof/>
              <w:sz w:val="28"/>
              <w:szCs w:val="28"/>
              <w:lang w:eastAsia="uk-UA"/>
            </w:rPr>
          </w:pPr>
          <w:hyperlink w:anchor="_Toc121342847" w:history="1">
            <w:r w:rsidR="00FD7313" w:rsidRPr="00FD7313">
              <w:rPr>
                <w:rStyle w:val="a8"/>
                <w:rFonts w:ascii="Times New Roman" w:hAnsi="Times New Roman" w:cs="Times New Roman"/>
                <w:noProof/>
                <w:sz w:val="28"/>
                <w:szCs w:val="28"/>
              </w:rPr>
              <w:t>РОЗДІЛ 2. АНАЛІЗ ЖІНОЧИХ ОБРАЗІВ У МУЗИЦІ КЛАСИКІВ</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_Toc121342847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60D3F475" w14:textId="573A89A1" w:rsidR="00FD7313" w:rsidRPr="00FD7313" w:rsidRDefault="0037620D">
          <w:pPr>
            <w:pStyle w:val="20"/>
            <w:tabs>
              <w:tab w:val="right" w:leader="dot" w:pos="9628"/>
            </w:tabs>
            <w:rPr>
              <w:rFonts w:ascii="Times New Roman" w:eastAsiaTheme="minorEastAsia" w:hAnsi="Times New Roman" w:cs="Times New Roman"/>
              <w:noProof/>
              <w:sz w:val="28"/>
              <w:szCs w:val="28"/>
              <w:lang w:eastAsia="uk-UA"/>
            </w:rPr>
          </w:pPr>
          <w:hyperlink w:anchor="_Toc121342848" w:history="1">
            <w:r w:rsidR="00FD7313" w:rsidRPr="00FD7313">
              <w:rPr>
                <w:rStyle w:val="a8"/>
                <w:rFonts w:ascii="Times New Roman" w:hAnsi="Times New Roman" w:cs="Times New Roman"/>
                <w:noProof/>
                <w:sz w:val="28"/>
                <w:szCs w:val="28"/>
              </w:rPr>
              <w:t>2.1. Розробка та етапи підготовки творчого проєкту «Жіночі образи в класичній музиці»</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_Toc121342848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3E561435" w14:textId="63792040"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49" w:history="1">
            <w:r w:rsidR="00FD7313" w:rsidRPr="00FD7313">
              <w:rPr>
                <w:rStyle w:val="a8"/>
                <w:rFonts w:ascii="Times New Roman" w:hAnsi="Times New Roman" w:cs="Times New Roman"/>
                <w:noProof/>
                <w:sz w:val="28"/>
                <w:szCs w:val="28"/>
              </w:rPr>
              <w:t>2.1.1. Ідея та розробка концепції концерту</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_Toc121342849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0751F7B8" w14:textId="2F9A5B4D"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0" w:history="1">
            <w:r w:rsidR="00FD7313" w:rsidRPr="00FD7313">
              <w:rPr>
                <w:rStyle w:val="a8"/>
                <w:rFonts w:ascii="Times New Roman" w:hAnsi="Times New Roman" w:cs="Times New Roman"/>
                <w:noProof/>
                <w:sz w:val="28"/>
                <w:szCs w:val="28"/>
              </w:rPr>
              <w:t>2.1.2. Відбір репертуару. Робота над творами</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_Toc121342850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6E9905BD" w14:textId="4BC42B1D"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1" w:history="1">
            <w:r w:rsidR="00FD7313" w:rsidRPr="00FD7313">
              <w:rPr>
                <w:rStyle w:val="a8"/>
                <w:rFonts w:ascii="Times New Roman" w:hAnsi="Times New Roman" w:cs="Times New Roman"/>
                <w:noProof/>
                <w:sz w:val="28"/>
                <w:szCs w:val="28"/>
              </w:rPr>
              <w:t>2.1.3. Підготовка конферансу</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_Toc121342851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7F7E10D4" w14:textId="64C19394" w:rsidR="00FD7313" w:rsidRPr="00FD7313" w:rsidRDefault="0037620D">
          <w:pPr>
            <w:pStyle w:val="20"/>
            <w:tabs>
              <w:tab w:val="right" w:leader="dot" w:pos="9628"/>
            </w:tabs>
            <w:rPr>
              <w:rFonts w:ascii="Times New Roman" w:eastAsiaTheme="minorEastAsia" w:hAnsi="Times New Roman" w:cs="Times New Roman"/>
              <w:noProof/>
              <w:sz w:val="28"/>
              <w:szCs w:val="28"/>
              <w:lang w:eastAsia="uk-UA"/>
            </w:rPr>
          </w:pPr>
          <w:hyperlink w:anchor="_Toc121342852" w:history="1">
            <w:r w:rsidR="00FD7313" w:rsidRPr="00FD7313">
              <w:rPr>
                <w:rStyle w:val="a8"/>
                <w:rFonts w:ascii="Times New Roman" w:hAnsi="Times New Roman" w:cs="Times New Roman"/>
                <w:noProof/>
                <w:sz w:val="28"/>
                <w:szCs w:val="28"/>
              </w:rPr>
              <w:t>2.2. Особливості драматургії творчого проєкту</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_Toc121342852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225887E2" w14:textId="5EA4285F"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3" w:history="1">
            <w:r w:rsidR="00FD7313" w:rsidRPr="00FD7313">
              <w:rPr>
                <w:rStyle w:val="a8"/>
                <w:rFonts w:ascii="Times New Roman" w:hAnsi="Times New Roman" w:cs="Times New Roman"/>
                <w:noProof/>
                <w:sz w:val="28"/>
                <w:szCs w:val="28"/>
              </w:rPr>
              <w:t>2.2.1. А. Кальдара «Selve amiche»</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_Toc121342853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3961AE1C" w14:textId="55C284C6"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4" w:history="1">
            <w:r w:rsidR="00FD7313" w:rsidRPr="00FD7313">
              <w:rPr>
                <w:rStyle w:val="a8"/>
                <w:rFonts w:ascii="Times New Roman" w:hAnsi="Times New Roman" w:cs="Times New Roman"/>
                <w:noProof/>
                <w:sz w:val="28"/>
                <w:szCs w:val="28"/>
              </w:rPr>
              <w:t>2.2.2. Арія Джильди «Tutte le feste» з опери «Ріголетто» Дж. Верді</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_Toc121342854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73614D2C" w14:textId="3928EDFA"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5" w:history="1">
            <w:r w:rsidR="00FD7313" w:rsidRPr="00FD7313">
              <w:rPr>
                <w:rStyle w:val="a8"/>
                <w:rFonts w:ascii="Times New Roman" w:hAnsi="Times New Roman" w:cs="Times New Roman"/>
                <w:noProof/>
                <w:sz w:val="28"/>
                <w:szCs w:val="28"/>
              </w:rPr>
              <w:t>2.2.3. Вальс Венери з опери М. Лисенка «Енеїда»</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_Toc121342855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76DA8B7D" w14:textId="5E8DD3E5"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6" w:history="1">
            <w:r w:rsidR="00FD7313" w:rsidRPr="00FD7313">
              <w:rPr>
                <w:rStyle w:val="a8"/>
                <w:rFonts w:ascii="Times New Roman" w:hAnsi="Times New Roman" w:cs="Times New Roman"/>
                <w:noProof/>
                <w:sz w:val="28"/>
                <w:szCs w:val="28"/>
              </w:rPr>
              <w:t xml:space="preserve">2.2.4. </w:t>
            </w:r>
            <w:r w:rsidR="00FD7313" w:rsidRPr="00FD7313">
              <w:rPr>
                <w:rStyle w:val="a8"/>
                <w:rFonts w:ascii="Times New Roman" w:hAnsi="Times New Roman" w:cs="Times New Roman"/>
                <w:noProof/>
                <w:sz w:val="28"/>
                <w:szCs w:val="28"/>
                <w:lang w:val="ru-RU"/>
              </w:rPr>
              <w:t>Арія</w:t>
            </w:r>
            <w:r w:rsidR="00FD7313" w:rsidRPr="00FD7313">
              <w:rPr>
                <w:rStyle w:val="a8"/>
                <w:rFonts w:ascii="Times New Roman" w:hAnsi="Times New Roman" w:cs="Times New Roman"/>
                <w:noProof/>
                <w:sz w:val="28"/>
                <w:szCs w:val="28"/>
              </w:rPr>
              <w:t xml:space="preserve"> Панночки з опери М. Вериківського «Вій»</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_Toc121342856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39263A04" w14:textId="5B9A443B"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7" w:history="1">
            <w:r w:rsidR="00FD7313" w:rsidRPr="00FD7313">
              <w:rPr>
                <w:rStyle w:val="a8"/>
                <w:rFonts w:ascii="Times New Roman" w:hAnsi="Times New Roman" w:cs="Times New Roman"/>
                <w:noProof/>
                <w:sz w:val="28"/>
                <w:szCs w:val="28"/>
              </w:rPr>
              <w:t>2.2.5. В. Косенко «Говори, говори»</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_Toc121342857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0A8C6BD2" w14:textId="38D6BCFB"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8" w:history="1">
            <w:r w:rsidR="00FD7313" w:rsidRPr="00FD7313">
              <w:rPr>
                <w:rStyle w:val="a8"/>
                <w:rFonts w:ascii="Times New Roman" w:hAnsi="Times New Roman" w:cs="Times New Roman"/>
                <w:noProof/>
                <w:sz w:val="28"/>
                <w:szCs w:val="28"/>
              </w:rPr>
              <w:t>2.2.6. Українська народна пісня «Ти до мене не ходи».  в обробці Шульмана</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_Toc121342858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48110BE3" w14:textId="67C02B5C"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59" w:history="1">
            <w:r w:rsidR="00FD7313" w:rsidRPr="00FD7313">
              <w:rPr>
                <w:rStyle w:val="a8"/>
                <w:rFonts w:ascii="Times New Roman" w:hAnsi="Times New Roman" w:cs="Times New Roman"/>
                <w:noProof/>
                <w:sz w:val="28"/>
                <w:szCs w:val="28"/>
              </w:rPr>
              <w:t>2.2.7. Дует Одарки і Карася з опери С. Гулака-Артемовського «Запорожець за Дунаєм»</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_Toc121342859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5101F0EF" w14:textId="53183031" w:rsidR="00FD7313" w:rsidRPr="00FD7313" w:rsidRDefault="0037620D">
          <w:pPr>
            <w:pStyle w:val="30"/>
            <w:tabs>
              <w:tab w:val="right" w:leader="dot" w:pos="9628"/>
            </w:tabs>
            <w:rPr>
              <w:rFonts w:ascii="Times New Roman" w:eastAsiaTheme="minorEastAsia" w:hAnsi="Times New Roman" w:cs="Times New Roman"/>
              <w:noProof/>
              <w:sz w:val="28"/>
              <w:szCs w:val="28"/>
              <w:lang w:eastAsia="uk-UA"/>
            </w:rPr>
          </w:pPr>
          <w:hyperlink w:anchor="_Toc121342860" w:history="1">
            <w:r w:rsidR="00FD7313" w:rsidRPr="00FD7313">
              <w:rPr>
                <w:rStyle w:val="a8"/>
                <w:rFonts w:ascii="Times New Roman" w:hAnsi="Times New Roman" w:cs="Times New Roman"/>
                <w:noProof/>
                <w:sz w:val="28"/>
                <w:szCs w:val="28"/>
              </w:rPr>
              <w:t>2.2.8. П. Майборода «Ми підем де трави похилі»</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_Toc121342860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5284E920" w14:textId="5B11F808" w:rsidR="00FD7313" w:rsidRPr="00FD7313" w:rsidRDefault="0037620D">
          <w:pPr>
            <w:pStyle w:val="11"/>
            <w:tabs>
              <w:tab w:val="right" w:leader="dot" w:pos="9628"/>
            </w:tabs>
            <w:rPr>
              <w:rFonts w:ascii="Times New Roman" w:eastAsiaTheme="minorEastAsia" w:hAnsi="Times New Roman" w:cs="Times New Roman"/>
              <w:noProof/>
              <w:sz w:val="28"/>
              <w:szCs w:val="28"/>
              <w:lang w:eastAsia="uk-UA"/>
            </w:rPr>
          </w:pPr>
          <w:hyperlink w:anchor="_Toc121342861" w:history="1">
            <w:r w:rsidR="00FD7313" w:rsidRPr="00FD7313">
              <w:rPr>
                <w:rStyle w:val="a8"/>
                <w:rFonts w:ascii="Times New Roman" w:hAnsi="Times New Roman" w:cs="Times New Roman"/>
                <w:noProof/>
                <w:sz w:val="28"/>
                <w:szCs w:val="28"/>
              </w:rPr>
              <w:t>ВИСНОВКИ</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_Toc121342861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4FF04478" w14:textId="552243D2" w:rsidR="00FD7313" w:rsidRPr="00FD7313" w:rsidRDefault="0037620D">
          <w:pPr>
            <w:pStyle w:val="11"/>
            <w:tabs>
              <w:tab w:val="right" w:leader="dot" w:pos="9628"/>
            </w:tabs>
            <w:rPr>
              <w:rFonts w:ascii="Times New Roman" w:eastAsiaTheme="minorEastAsia" w:hAnsi="Times New Roman" w:cs="Times New Roman"/>
              <w:noProof/>
              <w:sz w:val="28"/>
              <w:szCs w:val="28"/>
              <w:lang w:eastAsia="uk-UA"/>
            </w:rPr>
          </w:pPr>
          <w:hyperlink w:anchor="_Toc121342862" w:history="1">
            <w:r w:rsidR="00FD7313" w:rsidRPr="00FD7313">
              <w:rPr>
                <w:rStyle w:val="a8"/>
                <w:rFonts w:ascii="Times New Roman" w:hAnsi="Times New Roman" w:cs="Times New Roman"/>
                <w:noProof/>
                <w:sz w:val="28"/>
                <w:szCs w:val="28"/>
              </w:rPr>
              <w:t>СПИСОК ВИКОРИСТАНИХ ДЖЕРЕЛ</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_Toc121342862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4F7F933F" w14:textId="30E5AF71" w:rsidR="00FD7313" w:rsidRDefault="0037620D">
          <w:pPr>
            <w:pStyle w:val="11"/>
            <w:tabs>
              <w:tab w:val="right" w:leader="dot" w:pos="9628"/>
            </w:tabs>
            <w:rPr>
              <w:rFonts w:asciiTheme="minorHAnsi" w:eastAsiaTheme="minorEastAsia" w:hAnsiTheme="minorHAnsi" w:cstheme="minorBidi"/>
              <w:noProof/>
              <w:lang w:eastAsia="uk-UA"/>
            </w:rPr>
          </w:pPr>
          <w:hyperlink w:anchor="_Toc121342863" w:history="1">
            <w:r w:rsidR="00FD7313" w:rsidRPr="00FD7313">
              <w:rPr>
                <w:rStyle w:val="a8"/>
                <w:rFonts w:ascii="Times New Roman" w:hAnsi="Times New Roman" w:cs="Times New Roman"/>
                <w:noProof/>
                <w:sz w:val="28"/>
                <w:szCs w:val="28"/>
              </w:rPr>
              <w:t>ДОДАТКИ</w:t>
            </w:r>
            <w:r w:rsidR="00FD7313" w:rsidRPr="00FD7313">
              <w:rPr>
                <w:rFonts w:ascii="Times New Roman" w:hAnsi="Times New Roman" w:cs="Times New Roman"/>
                <w:noProof/>
                <w:webHidden/>
                <w:sz w:val="28"/>
                <w:szCs w:val="28"/>
              </w:rPr>
              <w:tab/>
            </w:r>
            <w:r w:rsidR="00FD7313" w:rsidRPr="00FD7313">
              <w:rPr>
                <w:rFonts w:ascii="Times New Roman" w:hAnsi="Times New Roman" w:cs="Times New Roman"/>
                <w:noProof/>
                <w:webHidden/>
                <w:sz w:val="28"/>
                <w:szCs w:val="28"/>
              </w:rPr>
              <w:fldChar w:fldCharType="begin"/>
            </w:r>
            <w:r w:rsidR="00FD7313" w:rsidRPr="00FD7313">
              <w:rPr>
                <w:rFonts w:ascii="Times New Roman" w:hAnsi="Times New Roman" w:cs="Times New Roman"/>
                <w:noProof/>
                <w:webHidden/>
                <w:sz w:val="28"/>
                <w:szCs w:val="28"/>
              </w:rPr>
              <w:instrText xml:space="preserve"> PAGEREF _Toc121342863 \h </w:instrText>
            </w:r>
            <w:r w:rsidR="00FD7313" w:rsidRPr="00FD7313">
              <w:rPr>
                <w:rFonts w:ascii="Times New Roman" w:hAnsi="Times New Roman" w:cs="Times New Roman"/>
                <w:noProof/>
                <w:webHidden/>
                <w:sz w:val="28"/>
                <w:szCs w:val="28"/>
              </w:rPr>
            </w:r>
            <w:r w:rsidR="00FD7313" w:rsidRPr="00FD7313">
              <w:rPr>
                <w:rFonts w:ascii="Times New Roman" w:hAnsi="Times New Roman" w:cs="Times New Roman"/>
                <w:noProof/>
                <w:webHidden/>
                <w:sz w:val="28"/>
                <w:szCs w:val="28"/>
              </w:rPr>
              <w:fldChar w:fldCharType="separate"/>
            </w:r>
            <w:r w:rsidR="00CF664E">
              <w:rPr>
                <w:rFonts w:ascii="Times New Roman" w:hAnsi="Times New Roman" w:cs="Times New Roman"/>
                <w:noProof/>
                <w:webHidden/>
                <w:sz w:val="28"/>
                <w:szCs w:val="28"/>
              </w:rPr>
              <w:t>2</w:t>
            </w:r>
            <w:r w:rsidR="00FD7313" w:rsidRPr="00FD7313">
              <w:rPr>
                <w:rFonts w:ascii="Times New Roman" w:hAnsi="Times New Roman" w:cs="Times New Roman"/>
                <w:noProof/>
                <w:webHidden/>
                <w:sz w:val="28"/>
                <w:szCs w:val="28"/>
              </w:rPr>
              <w:fldChar w:fldCharType="end"/>
            </w:r>
          </w:hyperlink>
        </w:p>
        <w:p w14:paraId="65062105" w14:textId="3D1DA2BA" w:rsidR="00FC79C8" w:rsidRPr="001F632A" w:rsidRDefault="00FC79C8" w:rsidP="00FC79C8">
          <w:pPr>
            <w:spacing w:line="240" w:lineRule="auto"/>
          </w:pPr>
          <w:r w:rsidRPr="00500C34">
            <w:rPr>
              <w:rFonts w:ascii="Times New Roman" w:hAnsi="Times New Roman" w:cs="Times New Roman"/>
              <w:bCs/>
              <w:sz w:val="28"/>
              <w:szCs w:val="28"/>
            </w:rPr>
            <w:fldChar w:fldCharType="end"/>
          </w:r>
        </w:p>
      </w:sdtContent>
    </w:sdt>
    <w:p w14:paraId="7D514FA9" w14:textId="77777777" w:rsidR="002D5487" w:rsidRPr="001F632A" w:rsidRDefault="002D5487" w:rsidP="00741E24">
      <w:pPr>
        <w:rPr>
          <w:rFonts w:ascii="Times New Roman" w:eastAsia="Times New Roman" w:hAnsi="Times New Roman" w:cs="Times New Roman"/>
          <w:b/>
          <w:sz w:val="28"/>
          <w:szCs w:val="28"/>
        </w:rPr>
      </w:pPr>
      <w:r w:rsidRPr="00741E24">
        <w:rPr>
          <w:rFonts w:ascii="Times New Roman" w:hAnsi="Times New Roman"/>
          <w:b/>
          <w:sz w:val="28"/>
        </w:rPr>
        <w:br w:type="page"/>
      </w:r>
    </w:p>
    <w:p w14:paraId="6FAD2700" w14:textId="0759063F" w:rsidR="002D5487" w:rsidRPr="00C06E88" w:rsidRDefault="002D5487" w:rsidP="00741E24">
      <w:pPr>
        <w:pStyle w:val="10"/>
      </w:pPr>
      <w:bookmarkStart w:id="1" w:name="_Toc121342843"/>
      <w:r w:rsidRPr="00C06E88">
        <w:lastRenderedPageBreak/>
        <w:t>ВСТУП</w:t>
      </w:r>
      <w:bookmarkEnd w:id="1"/>
    </w:p>
    <w:p w14:paraId="60BE0FA1" w14:textId="3C59641D" w:rsidR="002D5487" w:rsidRPr="001F632A" w:rsidRDefault="00C06E88" w:rsidP="00500C34">
      <w:pPr>
        <w:spacing w:after="0" w:line="360" w:lineRule="auto"/>
        <w:ind w:firstLine="720"/>
        <w:jc w:val="both"/>
        <w:rPr>
          <w:rFonts w:ascii="Times New Roman" w:eastAsia="Times New Roman" w:hAnsi="Times New Roman" w:cs="Times New Roman"/>
          <w:sz w:val="28"/>
          <w:szCs w:val="28"/>
        </w:rPr>
      </w:pPr>
      <w:r w:rsidRPr="00C06E88">
        <w:rPr>
          <w:rFonts w:ascii="Times New Roman" w:eastAsia="Times New Roman" w:hAnsi="Times New Roman" w:cs="Times New Roman"/>
          <w:b/>
          <w:sz w:val="28"/>
          <w:szCs w:val="28"/>
        </w:rPr>
        <w:t xml:space="preserve"> Актуальність теми дослідження. </w:t>
      </w:r>
      <w:r w:rsidRPr="00C06E88">
        <w:rPr>
          <w:rFonts w:ascii="Times New Roman" w:eastAsia="Times New Roman" w:hAnsi="Times New Roman" w:cs="Times New Roman"/>
          <w:sz w:val="28"/>
          <w:szCs w:val="28"/>
        </w:rPr>
        <w:t xml:space="preserve">Образ жінки у музичній творчості є центральним. Тому часто стає предметом вивчення у науковій літературі. Праці в основному присвячені аналізу опер, балетів та розбору інших музично-театральних жанрів. У таких роботах, зазвичай, проводиться огляд і характеристика усіх персонажів і дійових осіб. Окремих комплексних робіт по цій тематиці вкрай мало. </w:t>
      </w:r>
      <w:r w:rsidR="002D5487" w:rsidRPr="001F632A">
        <w:rPr>
          <w:rFonts w:ascii="Times New Roman" w:eastAsia="Times New Roman" w:hAnsi="Times New Roman" w:cs="Times New Roman"/>
          <w:sz w:val="28"/>
          <w:szCs w:val="28"/>
        </w:rPr>
        <w:t xml:space="preserve"> </w:t>
      </w:r>
    </w:p>
    <w:p w14:paraId="55A7D360" w14:textId="77777777" w:rsidR="00BE6D18" w:rsidRPr="0037441A" w:rsidRDefault="00BE6D18" w:rsidP="00BE6D18">
      <w:pPr>
        <w:spacing w:after="0" w:line="360" w:lineRule="auto"/>
        <w:ind w:firstLine="720"/>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У жанрі романсу існує деяка прогалина відносно теоретичного матеріалу, к</w:t>
      </w:r>
      <w:r>
        <w:rPr>
          <w:rFonts w:ascii="Times New Roman" w:eastAsia="Times New Roman" w:hAnsi="Times New Roman" w:cs="Times New Roman"/>
          <w:sz w:val="28"/>
          <w:szCs w:val="28"/>
        </w:rPr>
        <w:t>отрий допоміг би зрозуміти</w:t>
      </w:r>
      <w:r w:rsidRPr="0037441A">
        <w:rPr>
          <w:rFonts w:ascii="Times New Roman" w:eastAsia="Times New Roman" w:hAnsi="Times New Roman" w:cs="Times New Roman"/>
          <w:sz w:val="28"/>
          <w:szCs w:val="28"/>
        </w:rPr>
        <w:t xml:space="preserve"> приблизний характер або образ жінки. Проте це обумовлено не стільки відсутністю бажання описувати характер персонажів подібних «малих форм», скільки </w:t>
      </w:r>
      <w:r>
        <w:rPr>
          <w:rFonts w:ascii="Times New Roman" w:eastAsia="Times New Roman" w:hAnsi="Times New Roman" w:cs="Times New Roman"/>
          <w:sz w:val="28"/>
          <w:szCs w:val="28"/>
        </w:rPr>
        <w:t>низькою кількістю вихідної інформації</w:t>
      </w:r>
      <w:r w:rsidRPr="0037441A">
        <w:rPr>
          <w:rFonts w:ascii="Times New Roman" w:eastAsia="Times New Roman" w:hAnsi="Times New Roman" w:cs="Times New Roman"/>
          <w:sz w:val="28"/>
          <w:szCs w:val="28"/>
        </w:rPr>
        <w:t xml:space="preserve">. Ми не маємо експозиції персонажа, а в тексті частіше за все викладена якась невелика частина емоцій жінки, її поточні переживання, або роздуми про минуле в контексті невеликого проміжку часу, або ж такого де одна ізольована проблема існує достатньо довго. В такому випадку ми спираємось або наявну історію написання твору, якщо автор або хтось із його оточення занотував обставини та мотивацію створення музики, або на часовий контекст, що є менш надійним і може містити неточності. </w:t>
      </w:r>
    </w:p>
    <w:p w14:paraId="633FD1F7" w14:textId="77777777" w:rsidR="00BE6D18" w:rsidRDefault="00BE6D18" w:rsidP="00BE6D18">
      <w:pPr>
        <w:spacing w:after="0" w:line="360" w:lineRule="auto"/>
        <w:ind w:firstLine="720"/>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Розуміння образу вкрай важливе для правильної інтерпретації будь якого музичного твору, і часто доводиться опрацьовувати велику кількість матеріалу, аби точно «втрапити в образ» лишивши при цьому місце для імпровізації та власної інтерпретації. Але якісна інтерпретація досяжна тільки професіоналам, котрі мають великий досвід виконання різноманітних творів. Тож є певна необхідність створення базису, від якого можуть відштовхнутися виконавці-початківці, задля подальшого розвитку і пошуку свого власного бачення твору. На думку автора, ідеальної інтерпретації не може існувати, інакше б це закрило шлях до того розмаїття виконавського матеріалу, котрий ми можемо зараз прослухати. Одна і таж опера у виконання різних оперних студій може звучати по різному і викликати різні емоції.</w:t>
      </w:r>
    </w:p>
    <w:p w14:paraId="0813D30B" w14:textId="13F96FB9" w:rsidR="002D5487" w:rsidRPr="001F632A" w:rsidRDefault="002D5487" w:rsidP="00BE6D18">
      <w:pPr>
        <w:spacing w:after="0" w:line="360" w:lineRule="auto"/>
        <w:ind w:firstLine="720"/>
        <w:jc w:val="both"/>
        <w:rPr>
          <w:rFonts w:ascii="Times New Roman" w:eastAsia="Times New Roman" w:hAnsi="Times New Roman" w:cs="Times New Roman"/>
          <w:sz w:val="28"/>
          <w:szCs w:val="28"/>
        </w:rPr>
      </w:pPr>
      <w:r w:rsidRPr="001F632A">
        <w:rPr>
          <w:rFonts w:ascii="Times New Roman" w:eastAsia="Times New Roman" w:hAnsi="Times New Roman" w:cs="Times New Roman"/>
          <w:b/>
          <w:sz w:val="28"/>
          <w:szCs w:val="28"/>
        </w:rPr>
        <w:lastRenderedPageBreak/>
        <w:t xml:space="preserve">Тож, актуальність теми дослідження </w:t>
      </w:r>
      <w:r w:rsidRPr="001F632A">
        <w:rPr>
          <w:rFonts w:ascii="Times New Roman" w:eastAsia="Times New Roman" w:hAnsi="Times New Roman" w:cs="Times New Roman"/>
          <w:sz w:val="28"/>
          <w:szCs w:val="28"/>
        </w:rPr>
        <w:t>полягає у висвітленні жіночих образів в класичній вокальній музиці.</w:t>
      </w:r>
    </w:p>
    <w:p w14:paraId="7B93F860" w14:textId="1FE8FF7D" w:rsidR="002D5487" w:rsidRPr="001F632A" w:rsidRDefault="002D5487" w:rsidP="00BE6D18">
      <w:pPr>
        <w:spacing w:after="0" w:line="360" w:lineRule="auto"/>
        <w:ind w:firstLine="720"/>
        <w:jc w:val="both"/>
        <w:rPr>
          <w:rFonts w:ascii="Times New Roman" w:eastAsia="Times New Roman" w:hAnsi="Times New Roman" w:cs="Times New Roman"/>
          <w:sz w:val="28"/>
          <w:szCs w:val="28"/>
        </w:rPr>
      </w:pPr>
      <w:r w:rsidRPr="00BE6D18">
        <w:rPr>
          <w:rFonts w:ascii="Times New Roman" w:eastAsia="Times New Roman" w:hAnsi="Times New Roman" w:cs="Times New Roman"/>
          <w:b/>
          <w:sz w:val="28"/>
          <w:szCs w:val="28"/>
        </w:rPr>
        <w:t>Мета дослідження</w:t>
      </w:r>
      <w:r w:rsidRPr="00BE6D18">
        <w:rPr>
          <w:rFonts w:ascii="Times New Roman" w:eastAsia="Times New Roman" w:hAnsi="Times New Roman" w:cs="Times New Roman"/>
          <w:sz w:val="28"/>
          <w:szCs w:val="28"/>
        </w:rPr>
        <w:t xml:space="preserve"> – проаналізувати жіночі образи в</w:t>
      </w:r>
      <w:r w:rsidR="00BE6D18" w:rsidRPr="00BE6D18">
        <w:rPr>
          <w:rFonts w:ascii="Times New Roman" w:eastAsia="Times New Roman" w:hAnsi="Times New Roman" w:cs="Times New Roman"/>
          <w:sz w:val="28"/>
          <w:szCs w:val="28"/>
        </w:rPr>
        <w:t xml:space="preserve"> творчому </w:t>
      </w:r>
      <w:proofErr w:type="spellStart"/>
      <w:r w:rsidR="00BE6D18" w:rsidRPr="00BE6D18">
        <w:rPr>
          <w:rFonts w:ascii="Times New Roman" w:eastAsia="Times New Roman" w:hAnsi="Times New Roman" w:cs="Times New Roman"/>
          <w:sz w:val="28"/>
          <w:szCs w:val="28"/>
        </w:rPr>
        <w:t>проєкті</w:t>
      </w:r>
      <w:proofErr w:type="spellEnd"/>
      <w:r w:rsidRPr="001F632A">
        <w:rPr>
          <w:rFonts w:ascii="Times New Roman" w:eastAsia="Times New Roman" w:hAnsi="Times New Roman" w:cs="Times New Roman"/>
          <w:sz w:val="28"/>
          <w:szCs w:val="28"/>
        </w:rPr>
        <w:t>.</w:t>
      </w:r>
    </w:p>
    <w:p w14:paraId="32713CD5" w14:textId="77777777" w:rsidR="006E6966" w:rsidRPr="0037441A" w:rsidRDefault="006E6966" w:rsidP="00BE6D18">
      <w:pPr>
        <w:spacing w:after="0" w:line="360" w:lineRule="auto"/>
        <w:ind w:firstLine="720"/>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Завдання дослідження:</w:t>
      </w:r>
    </w:p>
    <w:p w14:paraId="3D37823C" w14:textId="77777777" w:rsidR="00BE40A7" w:rsidRDefault="006E6966" w:rsidP="00BE6D18">
      <w:pPr>
        <w:pStyle w:val="a6"/>
        <w:numPr>
          <w:ilvl w:val="0"/>
          <w:numId w:val="8"/>
        </w:numPr>
        <w:spacing w:after="0" w:line="360" w:lineRule="auto"/>
        <w:rPr>
          <w:rFonts w:ascii="Times New Roman" w:eastAsia="Times New Roman" w:hAnsi="Times New Roman" w:cs="Times New Roman"/>
          <w:sz w:val="28"/>
          <w:szCs w:val="28"/>
        </w:rPr>
      </w:pPr>
      <w:r w:rsidRPr="00BE40A7">
        <w:rPr>
          <w:rFonts w:ascii="Times New Roman" w:eastAsia="Times New Roman" w:hAnsi="Times New Roman" w:cs="Times New Roman"/>
          <w:sz w:val="28"/>
          <w:szCs w:val="28"/>
        </w:rPr>
        <w:t xml:space="preserve">проаналізувати стан вивчення </w:t>
      </w:r>
      <w:r w:rsidR="00BE40A7">
        <w:rPr>
          <w:rFonts w:ascii="Times New Roman" w:eastAsia="Times New Roman" w:hAnsi="Times New Roman" w:cs="Times New Roman"/>
          <w:sz w:val="28"/>
          <w:szCs w:val="28"/>
        </w:rPr>
        <w:t>та історіографію питання;</w:t>
      </w:r>
    </w:p>
    <w:p w14:paraId="158BFCE2" w14:textId="77777777" w:rsidR="006E6966" w:rsidRPr="00BE40A7" w:rsidRDefault="006E6966" w:rsidP="00BE6D18">
      <w:pPr>
        <w:pStyle w:val="a6"/>
        <w:numPr>
          <w:ilvl w:val="0"/>
          <w:numId w:val="8"/>
        </w:numPr>
        <w:spacing w:after="0" w:line="360" w:lineRule="auto"/>
        <w:rPr>
          <w:rFonts w:ascii="Times New Roman" w:eastAsia="Times New Roman" w:hAnsi="Times New Roman" w:cs="Times New Roman"/>
          <w:sz w:val="28"/>
          <w:szCs w:val="28"/>
        </w:rPr>
      </w:pPr>
      <w:r w:rsidRPr="00BE40A7">
        <w:rPr>
          <w:rFonts w:ascii="Times New Roman" w:eastAsia="Times New Roman" w:hAnsi="Times New Roman" w:cs="Times New Roman"/>
          <w:sz w:val="28"/>
          <w:szCs w:val="28"/>
        </w:rPr>
        <w:t>окреслити поетапні</w:t>
      </w:r>
      <w:r w:rsidR="00BE40A7">
        <w:rPr>
          <w:rFonts w:ascii="Times New Roman" w:eastAsia="Times New Roman" w:hAnsi="Times New Roman" w:cs="Times New Roman"/>
          <w:sz w:val="28"/>
          <w:szCs w:val="28"/>
        </w:rPr>
        <w:t xml:space="preserve">сть розробки творчого </w:t>
      </w:r>
      <w:proofErr w:type="spellStart"/>
      <w:r w:rsidR="00BE40A7">
        <w:rPr>
          <w:rFonts w:ascii="Times New Roman" w:eastAsia="Times New Roman" w:hAnsi="Times New Roman" w:cs="Times New Roman"/>
          <w:sz w:val="28"/>
          <w:szCs w:val="28"/>
        </w:rPr>
        <w:t>проєкту</w:t>
      </w:r>
      <w:proofErr w:type="spellEnd"/>
      <w:r w:rsidR="00BE40A7">
        <w:rPr>
          <w:rFonts w:ascii="Times New Roman" w:eastAsia="Times New Roman" w:hAnsi="Times New Roman" w:cs="Times New Roman"/>
          <w:sz w:val="28"/>
          <w:szCs w:val="28"/>
        </w:rPr>
        <w:t>;</w:t>
      </w:r>
    </w:p>
    <w:p w14:paraId="36712FB6" w14:textId="77777777" w:rsidR="006E6966" w:rsidRPr="0037441A" w:rsidRDefault="006E6966" w:rsidP="00BE6D18">
      <w:pPr>
        <w:pStyle w:val="a6"/>
        <w:numPr>
          <w:ilvl w:val="0"/>
          <w:numId w:val="8"/>
        </w:numPr>
        <w:spacing w:after="0" w:line="360" w:lineRule="auto"/>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 xml:space="preserve">здійснити аналіз творів, які складають основу </w:t>
      </w:r>
      <w:r w:rsidR="00BE40A7">
        <w:rPr>
          <w:rFonts w:ascii="Times New Roman" w:eastAsia="Times New Roman" w:hAnsi="Times New Roman" w:cs="Times New Roman"/>
          <w:sz w:val="28"/>
          <w:szCs w:val="28"/>
        </w:rPr>
        <w:t xml:space="preserve">творчого </w:t>
      </w:r>
      <w:proofErr w:type="spellStart"/>
      <w:r w:rsidR="00BE40A7">
        <w:rPr>
          <w:rFonts w:ascii="Times New Roman" w:eastAsia="Times New Roman" w:hAnsi="Times New Roman" w:cs="Times New Roman"/>
          <w:sz w:val="28"/>
          <w:szCs w:val="28"/>
        </w:rPr>
        <w:t>проєкту</w:t>
      </w:r>
      <w:proofErr w:type="spellEnd"/>
      <w:r w:rsidR="00BE40A7">
        <w:rPr>
          <w:rFonts w:ascii="Times New Roman" w:eastAsia="Times New Roman" w:hAnsi="Times New Roman" w:cs="Times New Roman"/>
          <w:sz w:val="28"/>
          <w:szCs w:val="28"/>
        </w:rPr>
        <w:t>.</w:t>
      </w:r>
    </w:p>
    <w:p w14:paraId="76AC8198" w14:textId="29049B3A" w:rsidR="002D5487" w:rsidRPr="001F632A" w:rsidRDefault="002D5487" w:rsidP="00BE6D18">
      <w:pPr>
        <w:spacing w:after="0" w:line="360" w:lineRule="auto"/>
        <w:ind w:firstLine="720"/>
        <w:rPr>
          <w:rFonts w:ascii="Times New Roman" w:eastAsia="Times New Roman" w:hAnsi="Times New Roman" w:cs="Times New Roman"/>
          <w:sz w:val="28"/>
          <w:szCs w:val="28"/>
        </w:rPr>
      </w:pPr>
      <w:r w:rsidRPr="001F632A">
        <w:rPr>
          <w:rFonts w:ascii="Times New Roman" w:eastAsia="Times New Roman" w:hAnsi="Times New Roman" w:cs="Times New Roman"/>
          <w:b/>
          <w:sz w:val="28"/>
          <w:szCs w:val="28"/>
        </w:rPr>
        <w:t>Об’єкт дослідження</w:t>
      </w:r>
      <w:r w:rsidRPr="001F632A">
        <w:rPr>
          <w:rFonts w:ascii="Times New Roman" w:eastAsia="Times New Roman" w:hAnsi="Times New Roman" w:cs="Times New Roman"/>
          <w:sz w:val="28"/>
          <w:szCs w:val="28"/>
        </w:rPr>
        <w:t xml:space="preserve"> – вокальна </w:t>
      </w:r>
      <w:r w:rsidR="00BE40A7">
        <w:rPr>
          <w:rFonts w:ascii="Times New Roman" w:eastAsia="Times New Roman" w:hAnsi="Times New Roman" w:cs="Times New Roman"/>
          <w:sz w:val="28"/>
          <w:szCs w:val="28"/>
        </w:rPr>
        <w:t>класика</w:t>
      </w:r>
      <w:r w:rsidRPr="001F632A">
        <w:rPr>
          <w:rFonts w:ascii="Times New Roman" w:eastAsia="Times New Roman" w:hAnsi="Times New Roman" w:cs="Times New Roman"/>
          <w:sz w:val="28"/>
          <w:szCs w:val="28"/>
        </w:rPr>
        <w:t>.</w:t>
      </w:r>
    </w:p>
    <w:p w14:paraId="52F494D6" w14:textId="68A8C815" w:rsidR="002D5487" w:rsidRPr="001F632A" w:rsidRDefault="002D5487" w:rsidP="00BE6D18">
      <w:pPr>
        <w:spacing w:after="0" w:line="360" w:lineRule="auto"/>
        <w:ind w:firstLine="720"/>
        <w:jc w:val="both"/>
        <w:rPr>
          <w:rFonts w:ascii="Times New Roman" w:eastAsia="Times New Roman" w:hAnsi="Times New Roman" w:cs="Times New Roman"/>
          <w:sz w:val="28"/>
          <w:szCs w:val="28"/>
        </w:rPr>
      </w:pPr>
      <w:r w:rsidRPr="001F632A">
        <w:rPr>
          <w:rFonts w:ascii="Times New Roman" w:eastAsia="Times New Roman" w:hAnsi="Times New Roman" w:cs="Times New Roman"/>
          <w:b/>
          <w:sz w:val="28"/>
          <w:szCs w:val="28"/>
        </w:rPr>
        <w:t>Предмет дослідження</w:t>
      </w:r>
      <w:r w:rsidRPr="001F632A">
        <w:rPr>
          <w:rFonts w:ascii="Times New Roman" w:eastAsia="Times New Roman" w:hAnsi="Times New Roman" w:cs="Times New Roman"/>
          <w:sz w:val="28"/>
          <w:szCs w:val="28"/>
        </w:rPr>
        <w:t xml:space="preserve"> – жіночі образи з </w:t>
      </w:r>
      <w:r w:rsidR="00BE40A7">
        <w:rPr>
          <w:rFonts w:ascii="Times New Roman" w:eastAsia="Times New Roman" w:hAnsi="Times New Roman" w:cs="Times New Roman"/>
          <w:sz w:val="28"/>
          <w:szCs w:val="28"/>
        </w:rPr>
        <w:t xml:space="preserve">творчого </w:t>
      </w:r>
      <w:proofErr w:type="spellStart"/>
      <w:r w:rsidR="00BE40A7">
        <w:rPr>
          <w:rFonts w:ascii="Times New Roman" w:eastAsia="Times New Roman" w:hAnsi="Times New Roman" w:cs="Times New Roman"/>
          <w:sz w:val="28"/>
          <w:szCs w:val="28"/>
        </w:rPr>
        <w:t>проєкту</w:t>
      </w:r>
      <w:proofErr w:type="spellEnd"/>
      <w:r w:rsidRPr="001F632A">
        <w:rPr>
          <w:rFonts w:ascii="Times New Roman" w:eastAsia="Times New Roman" w:hAnsi="Times New Roman" w:cs="Times New Roman"/>
          <w:sz w:val="28"/>
          <w:szCs w:val="28"/>
        </w:rPr>
        <w:t xml:space="preserve"> «Говори, говори!».</w:t>
      </w:r>
    </w:p>
    <w:p w14:paraId="0BFEAFE2" w14:textId="2252D021" w:rsidR="002D5487" w:rsidRDefault="002D5487" w:rsidP="00BE6D18">
      <w:pPr>
        <w:spacing w:after="0" w:line="360" w:lineRule="auto"/>
        <w:ind w:firstLine="720"/>
        <w:jc w:val="both"/>
        <w:rPr>
          <w:rFonts w:ascii="Times New Roman" w:eastAsia="Times New Roman" w:hAnsi="Times New Roman" w:cs="Times New Roman"/>
          <w:sz w:val="28"/>
          <w:szCs w:val="28"/>
        </w:rPr>
      </w:pPr>
      <w:r w:rsidRPr="001F632A">
        <w:rPr>
          <w:rFonts w:ascii="Times New Roman" w:eastAsia="Times New Roman" w:hAnsi="Times New Roman" w:cs="Times New Roman"/>
          <w:b/>
          <w:sz w:val="28"/>
          <w:szCs w:val="28"/>
        </w:rPr>
        <w:t>Апробація результатів дослідження</w:t>
      </w:r>
      <w:r w:rsidR="00C06E88">
        <w:rPr>
          <w:rFonts w:ascii="Times New Roman" w:eastAsia="Times New Roman" w:hAnsi="Times New Roman" w:cs="Times New Roman"/>
          <w:b/>
          <w:sz w:val="28"/>
          <w:szCs w:val="28"/>
        </w:rPr>
        <w:t xml:space="preserve">. </w:t>
      </w:r>
      <w:r w:rsidR="00C06E88" w:rsidRPr="00BE40A7">
        <w:rPr>
          <w:rFonts w:ascii="Times New Roman" w:eastAsia="Times New Roman" w:hAnsi="Times New Roman" w:cs="Times New Roman"/>
          <w:sz w:val="28"/>
          <w:szCs w:val="28"/>
        </w:rPr>
        <w:t>Участь у</w:t>
      </w:r>
      <w:r w:rsidR="00C06E88">
        <w:rPr>
          <w:rFonts w:ascii="Times New Roman" w:eastAsia="Times New Roman" w:hAnsi="Times New Roman" w:cs="Times New Roman"/>
          <w:b/>
          <w:sz w:val="28"/>
          <w:szCs w:val="28"/>
        </w:rPr>
        <w:t xml:space="preserve"> </w:t>
      </w:r>
      <w:r w:rsidR="00C06E88" w:rsidRPr="00F76E96">
        <w:rPr>
          <w:rFonts w:ascii="Times New Roman" w:eastAsia="Times New Roman" w:hAnsi="Times New Roman" w:cs="Times New Roman"/>
          <w:sz w:val="28"/>
          <w:szCs w:val="28"/>
        </w:rPr>
        <w:t xml:space="preserve">VI </w:t>
      </w:r>
      <w:proofErr w:type="spellStart"/>
      <w:r w:rsidR="00C06E88" w:rsidRPr="00F76E96">
        <w:rPr>
          <w:rFonts w:ascii="Times New Roman" w:eastAsia="Times New Roman" w:hAnsi="Times New Roman" w:cs="Times New Roman"/>
          <w:sz w:val="28"/>
          <w:szCs w:val="28"/>
        </w:rPr>
        <w:t>Всеук</w:t>
      </w:r>
      <w:r w:rsidR="00C06E88">
        <w:rPr>
          <w:rFonts w:ascii="Times New Roman" w:eastAsia="Times New Roman" w:hAnsi="Times New Roman" w:cs="Times New Roman"/>
          <w:sz w:val="28"/>
          <w:szCs w:val="28"/>
        </w:rPr>
        <w:t>раінській</w:t>
      </w:r>
      <w:proofErr w:type="spellEnd"/>
      <w:r w:rsidR="00C06E88">
        <w:rPr>
          <w:rFonts w:ascii="Times New Roman" w:eastAsia="Times New Roman" w:hAnsi="Times New Roman" w:cs="Times New Roman"/>
          <w:sz w:val="28"/>
          <w:szCs w:val="28"/>
        </w:rPr>
        <w:t xml:space="preserve"> науковій конференції молодих вчених, аспірантів</w:t>
      </w:r>
      <w:r w:rsidR="00C06E88" w:rsidRPr="00F76E96">
        <w:rPr>
          <w:rFonts w:ascii="Times New Roman" w:eastAsia="Times New Roman" w:hAnsi="Times New Roman" w:cs="Times New Roman"/>
          <w:sz w:val="28"/>
          <w:szCs w:val="28"/>
        </w:rPr>
        <w:t xml:space="preserve"> та магістран</w:t>
      </w:r>
      <w:r w:rsidR="00C06E88">
        <w:rPr>
          <w:rFonts w:ascii="Times New Roman" w:eastAsia="Times New Roman" w:hAnsi="Times New Roman" w:cs="Times New Roman"/>
          <w:sz w:val="28"/>
          <w:szCs w:val="28"/>
        </w:rPr>
        <w:t>тів «</w:t>
      </w:r>
      <w:r w:rsidR="00C06E88" w:rsidRPr="00F76E96">
        <w:rPr>
          <w:rFonts w:ascii="Times New Roman" w:eastAsia="Times New Roman" w:hAnsi="Times New Roman" w:cs="Times New Roman"/>
          <w:sz w:val="28"/>
          <w:szCs w:val="28"/>
        </w:rPr>
        <w:t>Культура і мистецтво: су</w:t>
      </w:r>
      <w:r w:rsidR="00C06E88">
        <w:rPr>
          <w:rFonts w:ascii="Times New Roman" w:eastAsia="Times New Roman" w:hAnsi="Times New Roman" w:cs="Times New Roman"/>
          <w:sz w:val="28"/>
          <w:szCs w:val="28"/>
        </w:rPr>
        <w:t>часний науковий вимір», Київ, 03 листопада 2022 р.</w:t>
      </w:r>
      <w:r w:rsidR="00C06E88" w:rsidRPr="00F76E96">
        <w:rPr>
          <w:rFonts w:ascii="Times New Roman" w:eastAsia="Times New Roman" w:hAnsi="Times New Roman" w:cs="Times New Roman"/>
          <w:sz w:val="28"/>
          <w:szCs w:val="28"/>
        </w:rPr>
        <w:t>.</w:t>
      </w:r>
    </w:p>
    <w:p w14:paraId="5E075468" w14:textId="77777777" w:rsidR="00BE6D18" w:rsidRPr="001F632A" w:rsidRDefault="00BE6D18" w:rsidP="00BE6D18">
      <w:pPr>
        <w:spacing w:after="0" w:line="360" w:lineRule="auto"/>
        <w:ind w:firstLine="720"/>
        <w:jc w:val="both"/>
        <w:rPr>
          <w:rFonts w:ascii="Times New Roman" w:eastAsia="Times New Roman" w:hAnsi="Times New Roman" w:cs="Times New Roman"/>
          <w:b/>
          <w:sz w:val="28"/>
          <w:szCs w:val="28"/>
        </w:rPr>
      </w:pPr>
    </w:p>
    <w:p w14:paraId="78B64CEA" w14:textId="4548A2AB" w:rsidR="00C06E88" w:rsidRDefault="003801E6" w:rsidP="00BE6D18">
      <w:pPr>
        <w:spacing w:after="0" w:line="360" w:lineRule="auto"/>
        <w:ind w:firstLine="720"/>
        <w:jc w:val="both"/>
        <w:rPr>
          <w:rFonts w:ascii="Times New Roman" w:eastAsia="Times New Roman" w:hAnsi="Times New Roman" w:cs="Times New Roman"/>
          <w:b/>
          <w:sz w:val="28"/>
          <w:szCs w:val="28"/>
        </w:rPr>
      </w:pPr>
      <w:r w:rsidRPr="003801E6">
        <w:rPr>
          <w:rFonts w:ascii="Times New Roman" w:eastAsia="Times New Roman" w:hAnsi="Times New Roman" w:cs="Times New Roman"/>
          <w:b/>
          <w:sz w:val="28"/>
          <w:szCs w:val="28"/>
        </w:rPr>
        <w:t>Публікаці</w:t>
      </w:r>
      <w:r w:rsidR="00C06E88">
        <w:rPr>
          <w:rFonts w:ascii="Times New Roman" w:eastAsia="Times New Roman" w:hAnsi="Times New Roman" w:cs="Times New Roman"/>
          <w:b/>
          <w:sz w:val="28"/>
          <w:szCs w:val="28"/>
        </w:rPr>
        <w:t>я тез</w:t>
      </w:r>
    </w:p>
    <w:p w14:paraId="0E954940" w14:textId="77777777" w:rsidR="00BE6D18" w:rsidRDefault="00BE6D18" w:rsidP="00BE6D18">
      <w:pPr>
        <w:spacing w:after="0" w:line="360" w:lineRule="auto"/>
        <w:ind w:firstLine="720"/>
        <w:jc w:val="both"/>
        <w:rPr>
          <w:rFonts w:ascii="Times New Roman" w:eastAsia="Times New Roman" w:hAnsi="Times New Roman" w:cs="Times New Roman"/>
          <w:b/>
          <w:sz w:val="28"/>
          <w:szCs w:val="28"/>
        </w:rPr>
      </w:pPr>
    </w:p>
    <w:p w14:paraId="13E901D6" w14:textId="77777777" w:rsidR="00C06E88" w:rsidRPr="00C06E88" w:rsidRDefault="003801E6" w:rsidP="00BE6D18">
      <w:pPr>
        <w:numPr>
          <w:ilvl w:val="0"/>
          <w:numId w:val="15"/>
        </w:numPr>
        <w:spacing w:after="0" w:line="360" w:lineRule="auto"/>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w:t>
      </w:r>
      <w:r w:rsidR="00C06E88" w:rsidRPr="00C06E88">
        <w:rPr>
          <w:rFonts w:ascii="Times New Roman" w:eastAsia="Times New Roman" w:hAnsi="Times New Roman" w:cs="Times New Roman"/>
          <w:bCs/>
          <w:sz w:val="28"/>
          <w:szCs w:val="28"/>
        </w:rPr>
        <w:t>Стретович Г. Психологія жіночого образу на прикладі «Арії Джильди»</w:t>
      </w:r>
    </w:p>
    <w:p w14:paraId="6D2EEDB3" w14:textId="6CF819F9" w:rsidR="00EF1EC3" w:rsidRPr="00741E24" w:rsidRDefault="00C06E88" w:rsidP="00BE6D18">
      <w:pPr>
        <w:spacing w:after="0" w:line="360" w:lineRule="auto"/>
        <w:ind w:firstLine="720"/>
        <w:jc w:val="both"/>
        <w:rPr>
          <w:rFonts w:ascii="Times New Roman" w:hAnsi="Times New Roman"/>
          <w:b/>
          <w:sz w:val="28"/>
        </w:rPr>
      </w:pPr>
      <w:r w:rsidRPr="00C06E88">
        <w:rPr>
          <w:rFonts w:ascii="Times New Roman" w:eastAsia="Times New Roman" w:hAnsi="Times New Roman" w:cs="Times New Roman"/>
          <w:bCs/>
          <w:sz w:val="28"/>
          <w:szCs w:val="28"/>
        </w:rPr>
        <w:t>з опери Джузеппе Верді «</w:t>
      </w:r>
      <w:proofErr w:type="spellStart"/>
      <w:r w:rsidRPr="00C06E88">
        <w:rPr>
          <w:rFonts w:ascii="Times New Roman" w:eastAsia="Times New Roman" w:hAnsi="Times New Roman" w:cs="Times New Roman"/>
          <w:bCs/>
          <w:sz w:val="28"/>
          <w:szCs w:val="28"/>
        </w:rPr>
        <w:t>Ріголетто</w:t>
      </w:r>
      <w:proofErr w:type="spellEnd"/>
      <w:r w:rsidRPr="00C06E88">
        <w:rPr>
          <w:rFonts w:ascii="Times New Roman" w:eastAsia="Times New Roman" w:hAnsi="Times New Roman" w:cs="Times New Roman"/>
          <w:bCs/>
          <w:sz w:val="28"/>
          <w:szCs w:val="28"/>
        </w:rPr>
        <w:t xml:space="preserve">» / Культура і мистецтво: сучасний науковий вимір: матеріали VI </w:t>
      </w:r>
      <w:proofErr w:type="spellStart"/>
      <w:r w:rsidRPr="00C06E88">
        <w:rPr>
          <w:rFonts w:ascii="Times New Roman" w:eastAsia="Times New Roman" w:hAnsi="Times New Roman" w:cs="Times New Roman"/>
          <w:bCs/>
          <w:sz w:val="28"/>
          <w:szCs w:val="28"/>
        </w:rPr>
        <w:t>Всеукр</w:t>
      </w:r>
      <w:proofErr w:type="spellEnd"/>
      <w:r w:rsidRPr="00C06E88">
        <w:rPr>
          <w:rFonts w:ascii="Times New Roman" w:eastAsia="Times New Roman" w:hAnsi="Times New Roman" w:cs="Times New Roman"/>
          <w:bCs/>
          <w:sz w:val="28"/>
          <w:szCs w:val="28"/>
        </w:rPr>
        <w:t xml:space="preserve">. наук. </w:t>
      </w:r>
      <w:proofErr w:type="spellStart"/>
      <w:r w:rsidRPr="00C06E88">
        <w:rPr>
          <w:rFonts w:ascii="Times New Roman" w:eastAsia="Times New Roman" w:hAnsi="Times New Roman" w:cs="Times New Roman"/>
          <w:bCs/>
          <w:sz w:val="28"/>
          <w:szCs w:val="28"/>
        </w:rPr>
        <w:t>конф</w:t>
      </w:r>
      <w:proofErr w:type="spellEnd"/>
      <w:r w:rsidRPr="00C06E88">
        <w:rPr>
          <w:rFonts w:ascii="Times New Roman" w:eastAsia="Times New Roman" w:hAnsi="Times New Roman" w:cs="Times New Roman"/>
          <w:bCs/>
          <w:sz w:val="28"/>
          <w:szCs w:val="28"/>
        </w:rPr>
        <w:t xml:space="preserve">. </w:t>
      </w:r>
      <w:proofErr w:type="spellStart"/>
      <w:r w:rsidRPr="00C06E88">
        <w:rPr>
          <w:rFonts w:ascii="Times New Roman" w:eastAsia="Times New Roman" w:hAnsi="Times New Roman" w:cs="Times New Roman"/>
          <w:bCs/>
          <w:sz w:val="28"/>
          <w:szCs w:val="28"/>
        </w:rPr>
        <w:t>молод</w:t>
      </w:r>
      <w:proofErr w:type="spellEnd"/>
      <w:r w:rsidRPr="00C06E88">
        <w:rPr>
          <w:rFonts w:ascii="Times New Roman" w:eastAsia="Times New Roman" w:hAnsi="Times New Roman" w:cs="Times New Roman"/>
          <w:bCs/>
          <w:sz w:val="28"/>
          <w:szCs w:val="28"/>
        </w:rPr>
        <w:t xml:space="preserve">. вч., </w:t>
      </w:r>
      <w:proofErr w:type="spellStart"/>
      <w:r w:rsidRPr="00C06E88">
        <w:rPr>
          <w:rFonts w:ascii="Times New Roman" w:eastAsia="Times New Roman" w:hAnsi="Times New Roman" w:cs="Times New Roman"/>
          <w:bCs/>
          <w:sz w:val="28"/>
          <w:szCs w:val="28"/>
        </w:rPr>
        <w:t>асп</w:t>
      </w:r>
      <w:proofErr w:type="spellEnd"/>
      <w:r w:rsidRPr="00C06E88">
        <w:rPr>
          <w:rFonts w:ascii="Times New Roman" w:eastAsia="Times New Roman" w:hAnsi="Times New Roman" w:cs="Times New Roman"/>
          <w:bCs/>
          <w:sz w:val="28"/>
          <w:szCs w:val="28"/>
        </w:rPr>
        <w:t xml:space="preserve">. та </w:t>
      </w:r>
      <w:proofErr w:type="spellStart"/>
      <w:r w:rsidRPr="00C06E88">
        <w:rPr>
          <w:rFonts w:ascii="Times New Roman" w:eastAsia="Times New Roman" w:hAnsi="Times New Roman" w:cs="Times New Roman"/>
          <w:bCs/>
          <w:sz w:val="28"/>
          <w:szCs w:val="28"/>
        </w:rPr>
        <w:t>магістран</w:t>
      </w:r>
      <w:proofErr w:type="spellEnd"/>
      <w:r w:rsidRPr="00C06E88">
        <w:rPr>
          <w:rFonts w:ascii="Times New Roman" w:eastAsia="Times New Roman" w:hAnsi="Times New Roman" w:cs="Times New Roman"/>
          <w:bCs/>
          <w:sz w:val="28"/>
          <w:szCs w:val="28"/>
        </w:rPr>
        <w:t xml:space="preserve">. Київ, 3 листопада 2022 р. Київ : </w:t>
      </w:r>
      <w:proofErr w:type="spellStart"/>
      <w:r w:rsidRPr="00C06E88">
        <w:rPr>
          <w:rFonts w:ascii="Times New Roman" w:eastAsia="Times New Roman" w:hAnsi="Times New Roman" w:cs="Times New Roman"/>
          <w:bCs/>
          <w:sz w:val="28"/>
          <w:szCs w:val="28"/>
        </w:rPr>
        <w:t>НАКККіМ</w:t>
      </w:r>
      <w:proofErr w:type="spellEnd"/>
      <w:r w:rsidRPr="00C06E88">
        <w:rPr>
          <w:rFonts w:ascii="Times New Roman" w:eastAsia="Times New Roman" w:hAnsi="Times New Roman" w:cs="Times New Roman"/>
          <w:bCs/>
          <w:sz w:val="28"/>
          <w:szCs w:val="28"/>
        </w:rPr>
        <w:t>, 2022. С. 157 – 158.</w:t>
      </w:r>
      <w:r w:rsidR="00EF1EC3" w:rsidRPr="00741E24">
        <w:rPr>
          <w:rFonts w:ascii="Times New Roman" w:hAnsi="Times New Roman"/>
          <w:b/>
          <w:sz w:val="28"/>
        </w:rPr>
        <w:br w:type="page"/>
      </w:r>
    </w:p>
    <w:p w14:paraId="00000001" w14:textId="63E498EC" w:rsidR="00270C6A" w:rsidRPr="00C06E88" w:rsidRDefault="00AC007E" w:rsidP="00500C34">
      <w:pPr>
        <w:pStyle w:val="10"/>
        <w:spacing w:after="0"/>
      </w:pPr>
      <w:bookmarkStart w:id="2" w:name="_Toc121342844"/>
      <w:r w:rsidRPr="00C06E88">
        <w:lastRenderedPageBreak/>
        <w:t xml:space="preserve">РОЗДІЛ 1. </w:t>
      </w:r>
      <w:r w:rsidR="0000544B">
        <w:rPr>
          <w:rFonts w:eastAsia="Times New Roman" w:cs="Times New Roman"/>
          <w:szCs w:val="28"/>
        </w:rPr>
        <w:t>ТЕОРЕТИЧНІ ОСНОВИ ДОСЛІДЖЕННЯ ЖІНОЧИХ ОБРАЗІВ У МУЗИЧНОМУ МИСТЕЦТВІ</w:t>
      </w:r>
      <w:bookmarkEnd w:id="2"/>
    </w:p>
    <w:p w14:paraId="00000002" w14:textId="57EA102F" w:rsidR="00270C6A" w:rsidRPr="00C06E88" w:rsidRDefault="00AC007E" w:rsidP="00500C34">
      <w:pPr>
        <w:pStyle w:val="2"/>
        <w:spacing w:after="0"/>
      </w:pPr>
      <w:bookmarkStart w:id="3" w:name="_Toc121342845"/>
      <w:r w:rsidRPr="00C06E88">
        <w:t>1.1 Художні образи в музиці</w:t>
      </w:r>
      <w:bookmarkEnd w:id="3"/>
      <w:r w:rsidRPr="00C06E88">
        <w:t xml:space="preserve"> </w:t>
      </w:r>
    </w:p>
    <w:p w14:paraId="3AE83C55" w14:textId="77777777" w:rsidR="00BE6D18" w:rsidRPr="0037441A" w:rsidRDefault="00BE6D18" w:rsidP="00BE6D18">
      <w:pPr>
        <w:spacing w:after="0" w:line="360" w:lineRule="auto"/>
        <w:ind w:firstLine="720"/>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 xml:space="preserve">Вивчення художньої образності в музиці завжди має багато питань. Іноді це стосується втілення художнього образу, яке пов’язано з художньою формою. Тут автор вживає систему засобів виразності. В образотворчому мистецтві автор спирається на колір і світлотінь, фактуру і композицію. У музиці композитор передає музичний образ системою засобів музичної виразності, зокрема мелодією, ритмом, гармонією, інтонацією тощо. </w:t>
      </w:r>
    </w:p>
    <w:p w14:paraId="2C0C6995" w14:textId="56CDC6FA" w:rsidR="00BE6D18" w:rsidRPr="0037441A" w:rsidRDefault="00BE6D18" w:rsidP="00BE6D18">
      <w:pPr>
        <w:spacing w:after="0" w:line="360" w:lineRule="auto"/>
        <w:ind w:firstLine="720"/>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У художньому образі завжди втілюється об’єктивне і суб’єктивне. Об’єктивна частина образу запозичується із реальності. Це емпірична складова. Те що ми бачимо, і можемо охарактеризувати усталеними, або логічними тезами. Суб’єктивне ж йде від митця, від його творчої думки і інтерпретації. Таким чином через об’єктивну компоненту, він відображає якусь частину реальності, а через суб’єктивну висловлює власну думку, баченн</w:t>
      </w:r>
      <w:r>
        <w:rPr>
          <w:rFonts w:ascii="Times New Roman" w:eastAsia="Times New Roman" w:hAnsi="Times New Roman" w:cs="Times New Roman"/>
          <w:sz w:val="28"/>
          <w:szCs w:val="28"/>
        </w:rPr>
        <w:t>я світу, дає якусь свою оцінку</w:t>
      </w:r>
      <w:r w:rsidR="00CF664E">
        <w:rPr>
          <w:rFonts w:ascii="Times New Roman" w:eastAsia="Times New Roman" w:hAnsi="Times New Roman" w:cs="Times New Roman"/>
          <w:sz w:val="28"/>
          <w:szCs w:val="28"/>
        </w:rPr>
        <w:t xml:space="preserve"> </w:t>
      </w:r>
      <w:r w:rsidR="002837CC" w:rsidRPr="002837CC">
        <w:rPr>
          <w:rFonts w:ascii="Times New Roman" w:eastAsia="Times New Roman" w:hAnsi="Times New Roman" w:cs="Times New Roman"/>
          <w:sz w:val="28"/>
          <w:szCs w:val="28"/>
          <w:lang w:val="ru-RU"/>
        </w:rPr>
        <w:t>[</w:t>
      </w:r>
      <w:r w:rsidR="00F20B2C" w:rsidRPr="00F20B2C">
        <w:rPr>
          <w:rFonts w:ascii="Times New Roman" w:eastAsia="Times New Roman" w:hAnsi="Times New Roman" w:cs="Times New Roman"/>
          <w:sz w:val="28"/>
          <w:szCs w:val="28"/>
          <w:lang w:val="ru-RU"/>
        </w:rPr>
        <w:t>10</w:t>
      </w:r>
      <w:r w:rsidR="002837CC" w:rsidRPr="002837CC">
        <w:rPr>
          <w:rFonts w:ascii="Times New Roman" w:eastAsia="Times New Roman" w:hAnsi="Times New Roman" w:cs="Times New Roman"/>
          <w:sz w:val="28"/>
          <w:szCs w:val="28"/>
          <w:lang w:val="ru-RU"/>
        </w:rPr>
        <w:t xml:space="preserve"> </w:t>
      </w:r>
      <w:r w:rsidR="002837CC">
        <w:rPr>
          <w:rFonts w:ascii="Times New Roman" w:eastAsia="Times New Roman" w:hAnsi="Times New Roman" w:cs="Times New Roman"/>
          <w:sz w:val="28"/>
          <w:szCs w:val="28"/>
        </w:rPr>
        <w:t>с. 45</w:t>
      </w:r>
      <w:r w:rsidR="002837CC" w:rsidRPr="002837CC">
        <w:rPr>
          <w:rFonts w:ascii="Times New Roman" w:eastAsia="Times New Roman" w:hAnsi="Times New Roman" w:cs="Times New Roman"/>
          <w:sz w:val="28"/>
          <w:szCs w:val="28"/>
          <w:lang w:val="ru-RU"/>
        </w:rPr>
        <w:t>]</w:t>
      </w:r>
      <w:r w:rsidR="00AC007E" w:rsidRPr="001F632A">
        <w:rPr>
          <w:rFonts w:ascii="Times New Roman" w:eastAsia="Times New Roman" w:hAnsi="Times New Roman" w:cs="Times New Roman"/>
          <w:sz w:val="28"/>
          <w:szCs w:val="28"/>
        </w:rPr>
        <w:t xml:space="preserve">. </w:t>
      </w:r>
      <w:r w:rsidRPr="0037441A">
        <w:rPr>
          <w:rFonts w:ascii="Times New Roman" w:eastAsia="Times New Roman" w:hAnsi="Times New Roman" w:cs="Times New Roman"/>
          <w:sz w:val="28"/>
          <w:szCs w:val="28"/>
        </w:rPr>
        <w:t xml:space="preserve">Художній образ – це не тільки відображення реальності, але й певний автопортрет автора. За кожним образом ми можемо побачити творця, хоча частіше за все не в буквальному сенсі. Часто автор ніколи не перебуває в оточені і не є свідком подій де фігурують його персонажі. В творчість скоріше просочується емоція творця, його світобачення і рефлексія на певні події у власному житті. </w:t>
      </w:r>
    </w:p>
    <w:p w14:paraId="733B4481" w14:textId="77777777" w:rsidR="00BE6D18" w:rsidRPr="0037441A" w:rsidRDefault="00BE6D18" w:rsidP="00BE6D18">
      <w:pPr>
        <w:spacing w:after="0" w:line="360" w:lineRule="auto"/>
        <w:ind w:firstLine="720"/>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 xml:space="preserve">Саме суб’єктивна частина творчості є найбільш інформативною для розуміння самобутності автора. Проте необхідні певні навички, аби розпізнавати подібні об’єктивні та суб’єктивні характеристики. Короткого знайомства з творчістю митця для цього замало. Але при певній </w:t>
      </w:r>
      <w:proofErr w:type="spellStart"/>
      <w:r w:rsidRPr="0037441A">
        <w:rPr>
          <w:rFonts w:ascii="Times New Roman" w:eastAsia="Times New Roman" w:hAnsi="Times New Roman" w:cs="Times New Roman"/>
          <w:sz w:val="28"/>
          <w:szCs w:val="28"/>
        </w:rPr>
        <w:t>наслуханості</w:t>
      </w:r>
      <w:proofErr w:type="spellEnd"/>
      <w:r w:rsidRPr="0037441A">
        <w:rPr>
          <w:rFonts w:ascii="Times New Roman" w:eastAsia="Times New Roman" w:hAnsi="Times New Roman" w:cs="Times New Roman"/>
          <w:sz w:val="28"/>
          <w:szCs w:val="28"/>
        </w:rPr>
        <w:t xml:space="preserve">, слухач має змогу розпізнати як об’єктивні передумови народження твору(належність до художнього напрямку, соціальні передумови, рівень розвитку мистецтва) так і розгледіти суб’єктивну компоненту. Ба більше, сформувати власні суб’єктивні переживання, відчуття, і дати їм свою оцінку. </w:t>
      </w:r>
    </w:p>
    <w:p w14:paraId="00000007" w14:textId="01FDD077" w:rsidR="00270C6A" w:rsidRPr="00194366" w:rsidRDefault="00BE6D18" w:rsidP="00BE6D18">
      <w:pPr>
        <w:spacing w:after="0" w:line="360" w:lineRule="auto"/>
        <w:ind w:firstLine="709"/>
        <w:jc w:val="both"/>
        <w:rPr>
          <w:rFonts w:ascii="Times New Roman" w:hAnsi="Times New Roman"/>
          <w:sz w:val="28"/>
        </w:rPr>
      </w:pPr>
      <w:r w:rsidRPr="0037441A">
        <w:rPr>
          <w:rFonts w:ascii="Times New Roman" w:eastAsia="Times New Roman" w:hAnsi="Times New Roman" w:cs="Times New Roman"/>
          <w:sz w:val="28"/>
          <w:szCs w:val="28"/>
        </w:rPr>
        <w:lastRenderedPageBreak/>
        <w:t>Від чітко окреслених наукових категорій мислення художній образ відрізняється живою безпосередністю, адже він репрезентує не тільки факти життя, але в той же час є носієм специфічних узагальнених життєвих явищ, проникає в їх сутність, розкриває їх внутрішній сенс. У художньому образі втілюються не тільки риси живого спостереження, але й абстрактного сприйняття. «Художній образ – це цілісна, та завершена характеристика життєвого явища, яка співвідноситься з художньою ідеєю твору і виявляється у конкретно чуттєвій, естетично визначеній формі</w:t>
      </w:r>
      <w:r w:rsidR="00CF664E">
        <w:rPr>
          <w:rFonts w:ascii="Times New Roman" w:eastAsia="Times New Roman" w:hAnsi="Times New Roman" w:cs="Times New Roman"/>
          <w:sz w:val="28"/>
          <w:szCs w:val="28"/>
        </w:rPr>
        <w:t xml:space="preserve"> </w:t>
      </w:r>
      <w:r w:rsidR="00AC007E" w:rsidRPr="00CC3F31">
        <w:rPr>
          <w:rFonts w:ascii="Times New Roman" w:eastAsia="Times New Roman" w:hAnsi="Times New Roman" w:cs="Times New Roman"/>
          <w:sz w:val="28"/>
          <w:szCs w:val="28"/>
        </w:rPr>
        <w:t>[</w:t>
      </w:r>
      <w:r w:rsidR="00CF664E">
        <w:rPr>
          <w:rFonts w:ascii="Times New Roman" w:eastAsia="Times New Roman" w:hAnsi="Times New Roman" w:cs="Times New Roman"/>
          <w:sz w:val="28"/>
          <w:szCs w:val="28"/>
          <w:lang w:val="ru-RU"/>
        </w:rPr>
        <w:t>1</w:t>
      </w:r>
      <w:r w:rsidR="00CF664E" w:rsidRPr="00CF664E">
        <w:rPr>
          <w:rFonts w:ascii="Times New Roman" w:eastAsia="Times New Roman" w:hAnsi="Times New Roman" w:cs="Times New Roman"/>
          <w:sz w:val="28"/>
          <w:szCs w:val="28"/>
          <w:lang w:val="ru-RU"/>
        </w:rPr>
        <w:t>6</w:t>
      </w:r>
      <w:r w:rsidR="002837CC">
        <w:rPr>
          <w:rFonts w:ascii="Times New Roman" w:eastAsia="Times New Roman" w:hAnsi="Times New Roman" w:cs="Times New Roman"/>
          <w:sz w:val="28"/>
          <w:szCs w:val="28"/>
          <w:lang w:val="ru-RU"/>
        </w:rPr>
        <w:t xml:space="preserve"> с. 34</w:t>
      </w:r>
      <w:r w:rsidR="00AC007E" w:rsidRPr="00CC3F31">
        <w:rPr>
          <w:rFonts w:ascii="Times New Roman" w:eastAsia="Times New Roman" w:hAnsi="Times New Roman" w:cs="Times New Roman"/>
          <w:sz w:val="28"/>
          <w:szCs w:val="28"/>
        </w:rPr>
        <w:t>]. Подібний підхід до розуміння сутності художнього образу характерний для його естетичного тлумачення. Тому як кардинальна категорія естетики, художній образ відбиває сутність художньої творчості; це «форма мислення у мистецтві і засіб відображення і моделювання дійсності, якому властиві окремі специфічні риси»</w:t>
      </w:r>
      <w:r w:rsidR="00CF664E">
        <w:rPr>
          <w:rFonts w:ascii="Times New Roman" w:eastAsia="Times New Roman" w:hAnsi="Times New Roman" w:cs="Times New Roman"/>
          <w:sz w:val="28"/>
          <w:szCs w:val="28"/>
        </w:rPr>
        <w:t xml:space="preserve"> </w:t>
      </w:r>
      <w:r w:rsidR="00F20B2C">
        <w:rPr>
          <w:rFonts w:ascii="Times New Roman" w:eastAsia="Times New Roman" w:hAnsi="Times New Roman" w:cs="Times New Roman"/>
          <w:sz w:val="28"/>
          <w:szCs w:val="28"/>
        </w:rPr>
        <w:t>[</w:t>
      </w:r>
      <w:r w:rsidR="00F20B2C" w:rsidRPr="00F20B2C">
        <w:rPr>
          <w:rFonts w:ascii="Times New Roman" w:eastAsia="Times New Roman" w:hAnsi="Times New Roman" w:cs="Times New Roman"/>
          <w:sz w:val="28"/>
          <w:szCs w:val="28"/>
        </w:rPr>
        <w:t>15</w:t>
      </w:r>
      <w:r w:rsidR="00CC3F31" w:rsidRPr="00CC3F31">
        <w:rPr>
          <w:rFonts w:ascii="Times New Roman" w:eastAsia="Times New Roman" w:hAnsi="Times New Roman" w:cs="Times New Roman"/>
          <w:sz w:val="28"/>
          <w:szCs w:val="28"/>
        </w:rPr>
        <w:t xml:space="preserve"> </w:t>
      </w:r>
      <w:r w:rsidR="00CC3F31">
        <w:rPr>
          <w:rFonts w:ascii="Times New Roman" w:eastAsia="Times New Roman" w:hAnsi="Times New Roman" w:cs="Times New Roman"/>
          <w:sz w:val="28"/>
          <w:szCs w:val="28"/>
          <w:lang w:val="en-US"/>
        </w:rPr>
        <w:t>c</w:t>
      </w:r>
      <w:r w:rsidR="00CC3F31">
        <w:rPr>
          <w:rFonts w:ascii="Times New Roman" w:eastAsia="Times New Roman" w:hAnsi="Times New Roman" w:cs="Times New Roman"/>
          <w:sz w:val="28"/>
          <w:szCs w:val="28"/>
        </w:rPr>
        <w:t>.</w:t>
      </w:r>
      <w:r w:rsidR="00CC3F31" w:rsidRPr="00CC3F31">
        <w:rPr>
          <w:rFonts w:ascii="Times New Roman" w:eastAsia="Times New Roman" w:hAnsi="Times New Roman" w:cs="Times New Roman"/>
          <w:sz w:val="28"/>
          <w:szCs w:val="28"/>
        </w:rPr>
        <w:t xml:space="preserve"> 17</w:t>
      </w:r>
      <w:r w:rsidR="00AC007E" w:rsidRPr="00CC3F31">
        <w:rPr>
          <w:rFonts w:ascii="Times New Roman" w:eastAsia="Times New Roman" w:hAnsi="Times New Roman" w:cs="Times New Roman"/>
          <w:sz w:val="28"/>
          <w:szCs w:val="28"/>
        </w:rPr>
        <w:t>].</w:t>
      </w:r>
    </w:p>
    <w:p w14:paraId="00000008" w14:textId="76885D76"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CC3F31">
        <w:rPr>
          <w:rFonts w:ascii="Times New Roman" w:eastAsia="Times New Roman" w:hAnsi="Times New Roman" w:cs="Times New Roman"/>
          <w:sz w:val="28"/>
          <w:szCs w:val="28"/>
        </w:rPr>
        <w:t xml:space="preserve">Музичне мистецтво завжди посідало визначне місце в людській культурі, завдяки емоційній насиченості, безпосередності відтворення внутрішнього світу особистості, духовно-чуттєвих коливань людського буття. З точки зору психології, музика може викликати різноманітний спектр емоцій – від захоплення до жаху. Музичний образ, що розгортається поступово, неможливо передати словами, проте він відчувається на рівні звукового потоку, за допомогою пульсацій ритму, гармонії, динаміки, мелодії тощо. Саме емоційний зміст музики дозволяє передати в характері те, що не </w:t>
      </w:r>
      <w:r w:rsidRPr="001F632A">
        <w:rPr>
          <w:rFonts w:ascii="Times New Roman" w:eastAsia="Times New Roman" w:hAnsi="Times New Roman" w:cs="Times New Roman"/>
          <w:sz w:val="28"/>
          <w:szCs w:val="28"/>
        </w:rPr>
        <w:t>можна описати словами - певний духовний вимір суспільства. Конфуцій колись сказав «Якщо хочеш дізнатися, чи гарно йдуть справи з правління будь-якої країни, та чи здорова її вдача, прислухайся до її музики». Музику, що несе в собі задум, не можна просто прослухати. Її треба відчути, і пережити ті емоції, які заклав автор</w:t>
      </w:r>
      <w:r w:rsidR="00CF664E" w:rsidRPr="00CF664E">
        <w:rPr>
          <w:rFonts w:ascii="Times New Roman" w:eastAsia="Times New Roman" w:hAnsi="Times New Roman" w:cs="Times New Roman"/>
          <w:sz w:val="28"/>
          <w:szCs w:val="28"/>
        </w:rPr>
        <w:t xml:space="preserve"> </w:t>
      </w:r>
      <w:r w:rsidR="006321F7" w:rsidRPr="006321F7">
        <w:rPr>
          <w:rFonts w:ascii="Times New Roman" w:eastAsia="Times New Roman" w:hAnsi="Times New Roman" w:cs="Times New Roman"/>
          <w:sz w:val="28"/>
          <w:szCs w:val="28"/>
        </w:rPr>
        <w:t>[12]</w:t>
      </w:r>
      <w:r w:rsidRPr="001F632A">
        <w:rPr>
          <w:rFonts w:ascii="Times New Roman" w:eastAsia="Times New Roman" w:hAnsi="Times New Roman" w:cs="Times New Roman"/>
          <w:sz w:val="28"/>
          <w:szCs w:val="28"/>
        </w:rPr>
        <w:t>.</w:t>
      </w:r>
    </w:p>
    <w:p w14:paraId="00000009" w14:textId="42D30A39"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Музикант і педагог Г. </w:t>
      </w:r>
      <w:proofErr w:type="spellStart"/>
      <w:r w:rsidRPr="001F632A">
        <w:rPr>
          <w:rFonts w:ascii="Times New Roman" w:eastAsia="Times New Roman" w:hAnsi="Times New Roman" w:cs="Times New Roman"/>
          <w:sz w:val="28"/>
          <w:szCs w:val="28"/>
        </w:rPr>
        <w:t>Нейгауз</w:t>
      </w:r>
      <w:proofErr w:type="spellEnd"/>
      <w:r w:rsidRPr="001F632A">
        <w:rPr>
          <w:rFonts w:ascii="Times New Roman" w:eastAsia="Times New Roman" w:hAnsi="Times New Roman" w:cs="Times New Roman"/>
          <w:sz w:val="28"/>
          <w:szCs w:val="28"/>
        </w:rPr>
        <w:t xml:space="preserve"> мав свою думку щодо сутнос</w:t>
      </w:r>
      <w:r w:rsidR="00F20B2C">
        <w:rPr>
          <w:rFonts w:ascii="Times New Roman" w:eastAsia="Times New Roman" w:hAnsi="Times New Roman" w:cs="Times New Roman"/>
          <w:sz w:val="28"/>
          <w:szCs w:val="28"/>
        </w:rPr>
        <w:t xml:space="preserve">ті художнього образу в музиці: </w:t>
      </w:r>
      <w:r w:rsidRPr="001F632A">
        <w:rPr>
          <w:rFonts w:ascii="Times New Roman" w:eastAsia="Times New Roman" w:hAnsi="Times New Roman" w:cs="Times New Roman"/>
          <w:sz w:val="28"/>
          <w:szCs w:val="28"/>
        </w:rPr>
        <w:t xml:space="preserve">Що ж таке «художній образ музичного твору», якщо це не сама музика, жива звукова матерія, музична мова з її закономірностям та складовими частинами, яку звуться мелодією, гармонією, поліфонією і т. д. з певною музичною </w:t>
      </w:r>
      <w:r w:rsidR="00F20B2C">
        <w:rPr>
          <w:rFonts w:ascii="Times New Roman" w:eastAsia="Times New Roman" w:hAnsi="Times New Roman" w:cs="Times New Roman"/>
          <w:sz w:val="28"/>
          <w:szCs w:val="28"/>
        </w:rPr>
        <w:t>побудовою та поетичним змістом?</w:t>
      </w:r>
      <w:r w:rsidR="00F20B2C" w:rsidRPr="00F20B2C">
        <w:rPr>
          <w:rFonts w:ascii="Times New Roman" w:eastAsia="Times New Roman" w:hAnsi="Times New Roman" w:cs="Times New Roman"/>
          <w:sz w:val="28"/>
          <w:szCs w:val="28"/>
        </w:rPr>
        <w:t xml:space="preserve"> </w:t>
      </w:r>
      <w:r w:rsidRPr="001F632A">
        <w:rPr>
          <w:rFonts w:ascii="Times New Roman" w:eastAsia="Times New Roman" w:hAnsi="Times New Roman" w:cs="Times New Roman"/>
          <w:sz w:val="28"/>
          <w:szCs w:val="28"/>
        </w:rPr>
        <w:t xml:space="preserve">Все несказане, </w:t>
      </w:r>
      <w:r w:rsidRPr="001F632A">
        <w:rPr>
          <w:rFonts w:ascii="Times New Roman" w:eastAsia="Times New Roman" w:hAnsi="Times New Roman" w:cs="Times New Roman"/>
          <w:sz w:val="28"/>
          <w:szCs w:val="28"/>
        </w:rPr>
        <w:lastRenderedPageBreak/>
        <w:t>невиражене, що постійно живе у душі людини, все «підсвідоме» і є цариною муз</w:t>
      </w:r>
      <w:r w:rsidR="00F20B2C">
        <w:rPr>
          <w:rFonts w:ascii="Times New Roman" w:eastAsia="Times New Roman" w:hAnsi="Times New Roman" w:cs="Times New Roman"/>
          <w:sz w:val="28"/>
          <w:szCs w:val="28"/>
        </w:rPr>
        <w:t>ики. Тут її витоки</w:t>
      </w:r>
      <w:r w:rsidRPr="001F632A">
        <w:rPr>
          <w:rFonts w:ascii="Times New Roman" w:eastAsia="Times New Roman" w:hAnsi="Times New Roman" w:cs="Times New Roman"/>
          <w:sz w:val="28"/>
          <w:szCs w:val="28"/>
        </w:rPr>
        <w:t xml:space="preserve">. Таким чином сутність художнього образу музики </w:t>
      </w:r>
      <w:proofErr w:type="spellStart"/>
      <w:r w:rsidRPr="001F632A">
        <w:rPr>
          <w:rFonts w:ascii="Times New Roman" w:eastAsia="Times New Roman" w:hAnsi="Times New Roman" w:cs="Times New Roman"/>
          <w:sz w:val="28"/>
          <w:szCs w:val="28"/>
        </w:rPr>
        <w:t>інкапсулює</w:t>
      </w:r>
      <w:proofErr w:type="spellEnd"/>
      <w:r w:rsidRPr="001F632A">
        <w:rPr>
          <w:rFonts w:ascii="Times New Roman" w:eastAsia="Times New Roman" w:hAnsi="Times New Roman" w:cs="Times New Roman"/>
          <w:sz w:val="28"/>
          <w:szCs w:val="28"/>
        </w:rPr>
        <w:t xml:space="preserve"> усе розмаїття духовного світу людини, її відчуття навколишнього.</w:t>
      </w:r>
    </w:p>
    <w:p w14:paraId="0000000A" w14:textId="687668C8"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Проте, сутність художнього образу в музиці можна інтерпретувати через призму власних </w:t>
      </w:r>
      <w:proofErr w:type="spellStart"/>
      <w:r w:rsidRPr="001F632A">
        <w:rPr>
          <w:rFonts w:ascii="Times New Roman" w:eastAsia="Times New Roman" w:hAnsi="Times New Roman" w:cs="Times New Roman"/>
          <w:sz w:val="28"/>
          <w:szCs w:val="28"/>
        </w:rPr>
        <w:t>відчуттів</w:t>
      </w:r>
      <w:proofErr w:type="spellEnd"/>
      <w:r w:rsidRPr="001F632A">
        <w:rPr>
          <w:rFonts w:ascii="Times New Roman" w:eastAsia="Times New Roman" w:hAnsi="Times New Roman" w:cs="Times New Roman"/>
          <w:sz w:val="28"/>
          <w:szCs w:val="28"/>
        </w:rPr>
        <w:t xml:space="preserve"> з огляду на універсальні шаблони емоційних людських переживань в цілісних системах музичних канонів, що склалися історично</w:t>
      </w:r>
      <w:r w:rsidR="00CF664E" w:rsidRPr="00CF664E">
        <w:rPr>
          <w:rFonts w:ascii="Times New Roman" w:eastAsia="Times New Roman" w:hAnsi="Times New Roman" w:cs="Times New Roman"/>
          <w:sz w:val="28"/>
          <w:szCs w:val="28"/>
        </w:rPr>
        <w:t xml:space="preserve"> </w:t>
      </w:r>
      <w:r w:rsidR="00F20B2C">
        <w:rPr>
          <w:rFonts w:ascii="Times New Roman" w:eastAsia="Times New Roman" w:hAnsi="Times New Roman" w:cs="Times New Roman"/>
          <w:sz w:val="28"/>
          <w:szCs w:val="28"/>
        </w:rPr>
        <w:t>[</w:t>
      </w:r>
      <w:r w:rsidR="00F20B2C" w:rsidRPr="00F20B2C">
        <w:rPr>
          <w:rFonts w:ascii="Times New Roman" w:eastAsia="Times New Roman" w:hAnsi="Times New Roman" w:cs="Times New Roman"/>
          <w:sz w:val="28"/>
          <w:szCs w:val="28"/>
        </w:rPr>
        <w:t>11</w:t>
      </w:r>
      <w:r w:rsidR="006321F7" w:rsidRPr="006321F7">
        <w:rPr>
          <w:rFonts w:ascii="Times New Roman" w:eastAsia="Times New Roman" w:hAnsi="Times New Roman" w:cs="Times New Roman"/>
          <w:sz w:val="28"/>
          <w:szCs w:val="28"/>
        </w:rPr>
        <w:t xml:space="preserve"> </w:t>
      </w:r>
      <w:r w:rsidR="006321F7">
        <w:rPr>
          <w:rFonts w:ascii="Times New Roman" w:eastAsia="Times New Roman" w:hAnsi="Times New Roman" w:cs="Times New Roman"/>
          <w:sz w:val="28"/>
          <w:szCs w:val="28"/>
        </w:rPr>
        <w:t>с. 51</w:t>
      </w:r>
      <w:r w:rsidR="006321F7" w:rsidRPr="006321F7">
        <w:rPr>
          <w:rFonts w:ascii="Times New Roman" w:eastAsia="Times New Roman" w:hAnsi="Times New Roman" w:cs="Times New Roman"/>
          <w:sz w:val="28"/>
          <w:szCs w:val="28"/>
        </w:rPr>
        <w:t>]</w:t>
      </w:r>
      <w:r w:rsidRPr="001F632A">
        <w:rPr>
          <w:rFonts w:ascii="Times New Roman" w:eastAsia="Times New Roman" w:hAnsi="Times New Roman" w:cs="Times New Roman"/>
          <w:sz w:val="28"/>
          <w:szCs w:val="28"/>
        </w:rPr>
        <w:t>.</w:t>
      </w:r>
    </w:p>
    <w:p w14:paraId="0000000B" w14:textId="5AEFCA45"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Так, наприклад, в стародавні часи, музичні образи були, переважно, відображенням дії певних обрядів, ритуалів, </w:t>
      </w:r>
      <w:r w:rsidR="009B4295" w:rsidRPr="001F632A">
        <w:rPr>
          <w:rFonts w:ascii="Times New Roman" w:eastAsia="Times New Roman" w:hAnsi="Times New Roman" w:cs="Times New Roman"/>
          <w:sz w:val="28"/>
          <w:szCs w:val="28"/>
        </w:rPr>
        <w:t>віддзеркалювали</w:t>
      </w:r>
      <w:r w:rsidRPr="001F632A">
        <w:rPr>
          <w:rFonts w:ascii="Times New Roman" w:eastAsia="Times New Roman" w:hAnsi="Times New Roman" w:cs="Times New Roman"/>
          <w:sz w:val="28"/>
          <w:szCs w:val="28"/>
        </w:rPr>
        <w:t xml:space="preserve"> уявлення про навколишній світ як стабільну монументальну єдність і мал</w:t>
      </w:r>
      <w:r w:rsidR="00B81091" w:rsidRPr="001F632A">
        <w:rPr>
          <w:rFonts w:ascii="Times New Roman" w:eastAsia="Times New Roman" w:hAnsi="Times New Roman" w:cs="Times New Roman"/>
          <w:sz w:val="28"/>
          <w:szCs w:val="28"/>
        </w:rPr>
        <w:t xml:space="preserve">а показували </w:t>
      </w:r>
      <w:r w:rsidR="009B4295" w:rsidRPr="001F632A">
        <w:rPr>
          <w:rFonts w:ascii="Times New Roman" w:eastAsia="Times New Roman" w:hAnsi="Times New Roman" w:cs="Times New Roman"/>
          <w:sz w:val="28"/>
          <w:szCs w:val="28"/>
        </w:rPr>
        <w:t>індивідуальні</w:t>
      </w:r>
      <w:r w:rsidR="00B81091" w:rsidRPr="001F632A">
        <w:rPr>
          <w:rFonts w:ascii="Times New Roman" w:eastAsia="Times New Roman" w:hAnsi="Times New Roman" w:cs="Times New Roman"/>
          <w:sz w:val="28"/>
          <w:szCs w:val="28"/>
        </w:rPr>
        <w:t xml:space="preserve"> рис</w:t>
      </w:r>
      <w:r w:rsidRPr="001F632A">
        <w:rPr>
          <w:rFonts w:ascii="Times New Roman" w:eastAsia="Times New Roman" w:hAnsi="Times New Roman" w:cs="Times New Roman"/>
          <w:sz w:val="28"/>
          <w:szCs w:val="28"/>
        </w:rPr>
        <w:t>и творця або спосіб мислення композитора(храмова, культова музика). Музика мала узагальнюючий характер і її художні образи зображали непорушність людського буття.</w:t>
      </w:r>
    </w:p>
    <w:p w14:paraId="0000000C" w14:textId="219EB6AC"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Проте в епоху Відродження, під тиском шаленої соціальної еволюції, художні образи дещо видозмінюються і постають у величі людської неповторності, мислячої особистості з її відношенням до динамічного, мінливого світу. Музика вже демонструє психологічні, індивідуальні настрої зображаючи різні стани людини</w:t>
      </w:r>
      <w:r w:rsidR="00CF664E" w:rsidRPr="00CF664E">
        <w:rPr>
          <w:rFonts w:ascii="Times New Roman" w:eastAsia="Times New Roman" w:hAnsi="Times New Roman" w:cs="Times New Roman"/>
          <w:sz w:val="28"/>
          <w:szCs w:val="28"/>
          <w:lang w:val="ru-RU"/>
        </w:rPr>
        <w:t xml:space="preserve"> </w:t>
      </w:r>
      <w:r w:rsidR="00F20B2C">
        <w:rPr>
          <w:rFonts w:ascii="Times New Roman" w:eastAsia="Times New Roman" w:hAnsi="Times New Roman" w:cs="Times New Roman"/>
          <w:sz w:val="28"/>
          <w:szCs w:val="28"/>
          <w:lang w:val="ru-RU"/>
        </w:rPr>
        <w:t>[</w:t>
      </w:r>
      <w:r w:rsidR="00F20B2C" w:rsidRPr="00F20B2C">
        <w:rPr>
          <w:rFonts w:ascii="Times New Roman" w:eastAsia="Times New Roman" w:hAnsi="Times New Roman" w:cs="Times New Roman"/>
          <w:sz w:val="28"/>
          <w:szCs w:val="28"/>
          <w:lang w:val="ru-RU"/>
        </w:rPr>
        <w:t>18</w:t>
      </w:r>
      <w:r w:rsidR="002837CC" w:rsidRPr="002837CC">
        <w:rPr>
          <w:rFonts w:ascii="Times New Roman" w:eastAsia="Times New Roman" w:hAnsi="Times New Roman" w:cs="Times New Roman"/>
          <w:sz w:val="28"/>
          <w:szCs w:val="28"/>
          <w:lang w:val="ru-RU"/>
        </w:rPr>
        <w:t xml:space="preserve"> </w:t>
      </w:r>
      <w:r w:rsidR="002837CC">
        <w:rPr>
          <w:rFonts w:ascii="Times New Roman" w:eastAsia="Times New Roman" w:hAnsi="Times New Roman" w:cs="Times New Roman"/>
          <w:sz w:val="28"/>
          <w:szCs w:val="28"/>
        </w:rPr>
        <w:t xml:space="preserve">с. </w:t>
      </w:r>
      <w:r w:rsidR="002837CC" w:rsidRPr="002837CC">
        <w:rPr>
          <w:rFonts w:ascii="Times New Roman" w:eastAsia="Times New Roman" w:hAnsi="Times New Roman" w:cs="Times New Roman"/>
          <w:sz w:val="28"/>
          <w:szCs w:val="28"/>
          <w:lang w:val="ru-RU"/>
        </w:rPr>
        <w:t>57]</w:t>
      </w:r>
      <w:r w:rsidRPr="001F632A">
        <w:rPr>
          <w:rFonts w:ascii="Times New Roman" w:eastAsia="Times New Roman" w:hAnsi="Times New Roman" w:cs="Times New Roman"/>
          <w:sz w:val="28"/>
          <w:szCs w:val="28"/>
        </w:rPr>
        <w:t>.</w:t>
      </w:r>
    </w:p>
    <w:p w14:paraId="0000000D" w14:textId="77777777"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У епоху класицизму, кістяком образного узагальнення в музиці стає відображення характерів(ліричний, комічний, героїчний) через їх конфронтацію, боротьбу, конфлікти. Закладається основа нових музичних жанрів, кристалізується форма музичних творів(концерт, класична соната та ін.).</w:t>
      </w:r>
    </w:p>
    <w:p w14:paraId="0000000E" w14:textId="0AC178D4"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В музиці епохи романтизму, художній образ виражає неповторні </w:t>
      </w:r>
      <w:r w:rsidR="00B81091" w:rsidRPr="001F632A">
        <w:rPr>
          <w:rFonts w:ascii="Times New Roman" w:eastAsia="Times New Roman" w:hAnsi="Times New Roman" w:cs="Times New Roman"/>
          <w:sz w:val="28"/>
          <w:szCs w:val="28"/>
        </w:rPr>
        <w:t>емоційні</w:t>
      </w:r>
      <w:r w:rsidRPr="001F632A">
        <w:rPr>
          <w:rFonts w:ascii="Times New Roman" w:eastAsia="Times New Roman" w:hAnsi="Times New Roman" w:cs="Times New Roman"/>
          <w:sz w:val="28"/>
          <w:szCs w:val="28"/>
        </w:rPr>
        <w:t xml:space="preserve"> стани, складні психологічні переживання, </w:t>
      </w:r>
      <w:r w:rsidR="009B4295" w:rsidRPr="001F632A">
        <w:rPr>
          <w:rFonts w:ascii="Times New Roman" w:eastAsia="Times New Roman" w:hAnsi="Times New Roman" w:cs="Times New Roman"/>
          <w:sz w:val="28"/>
          <w:szCs w:val="28"/>
        </w:rPr>
        <w:t>трансформуючись</w:t>
      </w:r>
      <w:r w:rsidRPr="001F632A">
        <w:rPr>
          <w:rFonts w:ascii="Times New Roman" w:eastAsia="Times New Roman" w:hAnsi="Times New Roman" w:cs="Times New Roman"/>
          <w:sz w:val="28"/>
          <w:szCs w:val="28"/>
        </w:rPr>
        <w:t xml:space="preserve"> у мову людських почуттів. Відбувається переосмислення жанрів музики, та наповнення їх новими поетичними змістами. В цей період такий побутовий танець як «Вальс», мазурка та ін</w:t>
      </w:r>
      <w:r w:rsidR="00B81091" w:rsidRPr="001F632A">
        <w:rPr>
          <w:rFonts w:ascii="Times New Roman" w:eastAsia="Times New Roman" w:hAnsi="Times New Roman" w:cs="Times New Roman"/>
          <w:sz w:val="28"/>
          <w:szCs w:val="28"/>
        </w:rPr>
        <w:t>. у композиторів (Ф. Шопен, Ф. Ш</w:t>
      </w:r>
      <w:r w:rsidRPr="001F632A">
        <w:rPr>
          <w:rFonts w:ascii="Times New Roman" w:eastAsia="Times New Roman" w:hAnsi="Times New Roman" w:cs="Times New Roman"/>
          <w:sz w:val="28"/>
          <w:szCs w:val="28"/>
        </w:rPr>
        <w:t>уберт) зображають складні психологічні образи, що сповнені неповторністю переживань. Вальси Ф.</w:t>
      </w:r>
      <w:r w:rsidR="00B81091" w:rsidRPr="001F632A">
        <w:rPr>
          <w:rFonts w:ascii="Times New Roman" w:eastAsia="Times New Roman" w:hAnsi="Times New Roman" w:cs="Times New Roman"/>
          <w:sz w:val="28"/>
          <w:szCs w:val="28"/>
        </w:rPr>
        <w:t> </w:t>
      </w:r>
      <w:r w:rsidRPr="001F632A">
        <w:rPr>
          <w:rFonts w:ascii="Times New Roman" w:eastAsia="Times New Roman" w:hAnsi="Times New Roman" w:cs="Times New Roman"/>
          <w:sz w:val="28"/>
          <w:szCs w:val="28"/>
        </w:rPr>
        <w:t xml:space="preserve">Шопена дійсно є поемами людський почуттів. Ба більше – «прикладні» </w:t>
      </w:r>
      <w:r w:rsidRPr="001F632A">
        <w:rPr>
          <w:rFonts w:ascii="Times New Roman" w:eastAsia="Times New Roman" w:hAnsi="Times New Roman" w:cs="Times New Roman"/>
          <w:sz w:val="28"/>
          <w:szCs w:val="28"/>
        </w:rPr>
        <w:lastRenderedPageBreak/>
        <w:t>жанри музики, такі як прелюдія або увертюра трансформуються із «вступів до основного твору» та інструктивні етюди, що з самого початку задумувались як інструмент для удосконалення технічних навичок володіння музичними інструментами, у творчості композиторів епохи романтизму перетворюються на перлини художньої образності.</w:t>
      </w:r>
    </w:p>
    <w:p w14:paraId="0000000F" w14:textId="0FB8D673"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Багатогранність музики ХХ століття відзначається тяжінням художніх образів до синкретичних  асоціацій в мистецтві(авангардизм, модернізм). Масові жанри(поп-музика, шлягери) використовують інтонаційні та композиційні шаблони при відображенні музичних образів, зав’язуючи психофізіологічну і поведінкову реакцію авдиторії на емоційні та ідейні «етикетки», що </w:t>
      </w:r>
      <w:proofErr w:type="spellStart"/>
      <w:r w:rsidRPr="001F632A">
        <w:rPr>
          <w:rFonts w:ascii="Times New Roman" w:eastAsia="Times New Roman" w:hAnsi="Times New Roman" w:cs="Times New Roman"/>
          <w:sz w:val="28"/>
          <w:szCs w:val="28"/>
        </w:rPr>
        <w:t>інжектуються</w:t>
      </w:r>
      <w:proofErr w:type="spellEnd"/>
      <w:r w:rsidRPr="001F632A">
        <w:rPr>
          <w:rFonts w:ascii="Times New Roman" w:eastAsia="Times New Roman" w:hAnsi="Times New Roman" w:cs="Times New Roman"/>
          <w:sz w:val="28"/>
          <w:szCs w:val="28"/>
        </w:rPr>
        <w:t xml:space="preserve"> ритмічними та мелодико-гармонічними формулами. Естрадна ж музика оперує образами, що виражають ходові уявлення про світ буденної свідомості, інколи у доволі спрощеному та гіперболізованому вигляді. Рок музика включає розмаїття образного мислення (гра алегоріями, фольклорна та міфологічна тематика, шлягерна поетика) і часто пов’язана з протиріччями цілей творчості: масові розваги; незгода з дійсністю, явищами, або існуючим способом життя; психолого-компенсаторні ці</w:t>
      </w:r>
      <w:r w:rsidR="00B81091" w:rsidRPr="001F632A">
        <w:rPr>
          <w:rFonts w:ascii="Times New Roman" w:eastAsia="Times New Roman" w:hAnsi="Times New Roman" w:cs="Times New Roman"/>
          <w:sz w:val="28"/>
          <w:szCs w:val="28"/>
        </w:rPr>
        <w:t>лі; соціально-організаторські функ</w:t>
      </w:r>
      <w:r w:rsidRPr="001F632A">
        <w:rPr>
          <w:rFonts w:ascii="Times New Roman" w:eastAsia="Times New Roman" w:hAnsi="Times New Roman" w:cs="Times New Roman"/>
          <w:sz w:val="28"/>
          <w:szCs w:val="28"/>
        </w:rPr>
        <w:t>ції.</w:t>
      </w:r>
    </w:p>
    <w:p w14:paraId="00000010" w14:textId="1931DEA7"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В цілому для того щоби осягнути усю складність художніх образів в плеяді музичного мистецтва необхідна певна підготовленість. Розуміння музики це робота душі і розумі. Музично-теоретичні знання, рівень естетичної грамотності, досвід прослуховування музики, уявлення про музику як особливу форму художнього  світогляду є важливою умовою правильної інтерпретації художніх образів. Готовність до спілкування не лише </w:t>
      </w:r>
      <w:r w:rsidR="00B66753" w:rsidRPr="0037441A">
        <w:rPr>
          <w:rFonts w:ascii="Times New Roman" w:eastAsia="Times New Roman" w:hAnsi="Times New Roman" w:cs="Times New Roman"/>
          <w:sz w:val="28"/>
          <w:szCs w:val="28"/>
        </w:rPr>
        <w:t xml:space="preserve">у розрізі </w:t>
      </w:r>
      <w:r w:rsidRPr="001F632A">
        <w:rPr>
          <w:rFonts w:ascii="Times New Roman" w:eastAsia="Times New Roman" w:hAnsi="Times New Roman" w:cs="Times New Roman"/>
          <w:sz w:val="28"/>
          <w:szCs w:val="28"/>
        </w:rPr>
        <w:t>теоретично-</w:t>
      </w:r>
      <w:r w:rsidR="00B66753" w:rsidRPr="0037441A">
        <w:rPr>
          <w:rFonts w:ascii="Times New Roman" w:eastAsia="Times New Roman" w:hAnsi="Times New Roman" w:cs="Times New Roman"/>
          <w:sz w:val="28"/>
          <w:szCs w:val="28"/>
        </w:rPr>
        <w:t>практичного</w:t>
      </w:r>
      <w:r w:rsidRPr="001F632A">
        <w:rPr>
          <w:rFonts w:ascii="Times New Roman" w:eastAsia="Times New Roman" w:hAnsi="Times New Roman" w:cs="Times New Roman"/>
          <w:sz w:val="28"/>
          <w:szCs w:val="28"/>
        </w:rPr>
        <w:t xml:space="preserve"> сприйняття об’єктивного викладення автором свого задуму, емоційне переживання і співчуття, власне сприйняття спонукає слухача зануритись в буття художніх образів, що представлені в музиці. </w:t>
      </w:r>
    </w:p>
    <w:p w14:paraId="00000013" w14:textId="77777777" w:rsidR="00270C6A" w:rsidRPr="001F632A" w:rsidRDefault="00AC007E"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Часто науковці характеризують образи за певними критеріями, як то:</w:t>
      </w:r>
    </w:p>
    <w:p w14:paraId="00000014" w14:textId="77777777" w:rsidR="00270C6A" w:rsidRPr="00194366" w:rsidRDefault="00AC007E" w:rsidP="00500C34">
      <w:pPr>
        <w:numPr>
          <w:ilvl w:val="0"/>
          <w:numId w:val="1"/>
        </w:numPr>
        <w:pBdr>
          <w:top w:val="nil"/>
          <w:left w:val="nil"/>
          <w:bottom w:val="nil"/>
          <w:right w:val="nil"/>
          <w:between w:val="nil"/>
        </w:pBdr>
        <w:spacing w:after="0" w:line="360" w:lineRule="auto"/>
        <w:ind w:firstLine="0"/>
        <w:jc w:val="both"/>
        <w:rPr>
          <w:rFonts w:ascii="Times New Roman" w:hAnsi="Times New Roman"/>
          <w:color w:val="000000"/>
          <w:sz w:val="28"/>
        </w:rPr>
      </w:pPr>
      <w:r w:rsidRPr="00194366">
        <w:rPr>
          <w:rFonts w:ascii="Times New Roman" w:hAnsi="Times New Roman"/>
          <w:color w:val="000000"/>
          <w:sz w:val="28"/>
        </w:rPr>
        <w:t>За місцем у творі (головними, другорядними, епізодичними)</w:t>
      </w:r>
    </w:p>
    <w:p w14:paraId="00000015" w14:textId="77777777" w:rsidR="00270C6A" w:rsidRPr="00194366" w:rsidRDefault="00AC007E" w:rsidP="00500C34">
      <w:pPr>
        <w:numPr>
          <w:ilvl w:val="0"/>
          <w:numId w:val="1"/>
        </w:numPr>
        <w:pBdr>
          <w:top w:val="nil"/>
          <w:left w:val="nil"/>
          <w:bottom w:val="nil"/>
          <w:right w:val="nil"/>
          <w:between w:val="nil"/>
        </w:pBdr>
        <w:spacing w:after="0" w:line="360" w:lineRule="auto"/>
        <w:ind w:firstLine="0"/>
        <w:jc w:val="both"/>
        <w:rPr>
          <w:rFonts w:ascii="Times New Roman" w:hAnsi="Times New Roman"/>
          <w:color w:val="000000"/>
          <w:sz w:val="28"/>
        </w:rPr>
      </w:pPr>
      <w:r w:rsidRPr="00194366">
        <w:rPr>
          <w:rFonts w:ascii="Times New Roman" w:hAnsi="Times New Roman"/>
          <w:color w:val="000000"/>
          <w:sz w:val="28"/>
        </w:rPr>
        <w:t>За рівнем художнього узагальнення:</w:t>
      </w:r>
    </w:p>
    <w:p w14:paraId="00000016" w14:textId="1AFF3B0C"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proofErr w:type="spellStart"/>
      <w:r w:rsidRPr="00194366">
        <w:rPr>
          <w:rFonts w:ascii="Times New Roman" w:hAnsi="Times New Roman"/>
          <w:color w:val="000000"/>
          <w:sz w:val="28"/>
        </w:rPr>
        <w:lastRenderedPageBreak/>
        <w:t>мікрообрази</w:t>
      </w:r>
      <w:proofErr w:type="spellEnd"/>
      <w:r w:rsidRPr="00194366">
        <w:rPr>
          <w:rFonts w:ascii="Times New Roman" w:hAnsi="Times New Roman"/>
          <w:color w:val="000000"/>
          <w:sz w:val="28"/>
        </w:rPr>
        <w:t>(фігури, тропи, фоніка);</w:t>
      </w:r>
    </w:p>
    <w:p w14:paraId="00000017" w14:textId="5AB55721"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proofErr w:type="spellStart"/>
      <w:r w:rsidRPr="00194366">
        <w:rPr>
          <w:rFonts w:ascii="Times New Roman" w:hAnsi="Times New Roman"/>
          <w:color w:val="000000"/>
          <w:sz w:val="28"/>
        </w:rPr>
        <w:t>макрообрази</w:t>
      </w:r>
      <w:proofErr w:type="spellEnd"/>
      <w:r w:rsidRPr="00194366">
        <w:rPr>
          <w:rFonts w:ascii="Times New Roman" w:hAnsi="Times New Roman"/>
          <w:color w:val="000000"/>
          <w:sz w:val="28"/>
        </w:rPr>
        <w:t>(символи, картини, характери);</w:t>
      </w:r>
    </w:p>
    <w:p w14:paraId="00000018" w14:textId="77777777"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proofErr w:type="spellStart"/>
      <w:r w:rsidRPr="00194366">
        <w:rPr>
          <w:rFonts w:ascii="Times New Roman" w:hAnsi="Times New Roman"/>
          <w:color w:val="000000"/>
          <w:sz w:val="28"/>
        </w:rPr>
        <w:t>мегаобрази</w:t>
      </w:r>
      <w:proofErr w:type="spellEnd"/>
      <w:r w:rsidRPr="00194366">
        <w:rPr>
          <w:rFonts w:ascii="Times New Roman" w:hAnsi="Times New Roman"/>
          <w:color w:val="000000"/>
          <w:sz w:val="28"/>
        </w:rPr>
        <w:t xml:space="preserve"> (Всесвіт, природа, буття).</w:t>
      </w:r>
    </w:p>
    <w:p w14:paraId="00000019" w14:textId="77777777" w:rsidR="00270C6A" w:rsidRPr="00194366" w:rsidRDefault="00AC007E" w:rsidP="00500C34">
      <w:pPr>
        <w:numPr>
          <w:ilvl w:val="0"/>
          <w:numId w:val="1"/>
        </w:numPr>
        <w:pBdr>
          <w:top w:val="nil"/>
          <w:left w:val="nil"/>
          <w:bottom w:val="nil"/>
          <w:right w:val="nil"/>
          <w:between w:val="nil"/>
        </w:pBdr>
        <w:spacing w:after="0" w:line="360" w:lineRule="auto"/>
        <w:ind w:firstLine="0"/>
        <w:jc w:val="both"/>
        <w:rPr>
          <w:rFonts w:ascii="Times New Roman" w:hAnsi="Times New Roman"/>
          <w:color w:val="000000"/>
          <w:sz w:val="28"/>
        </w:rPr>
      </w:pPr>
      <w:r w:rsidRPr="00194366">
        <w:rPr>
          <w:rFonts w:ascii="Times New Roman" w:hAnsi="Times New Roman"/>
          <w:color w:val="000000"/>
          <w:sz w:val="28"/>
        </w:rPr>
        <w:t>За предметом змалювання:</w:t>
      </w:r>
    </w:p>
    <w:p w14:paraId="0000001A" w14:textId="77777777"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r w:rsidRPr="00194366">
        <w:rPr>
          <w:rFonts w:ascii="Times New Roman" w:hAnsi="Times New Roman"/>
          <w:color w:val="000000"/>
          <w:sz w:val="28"/>
        </w:rPr>
        <w:t>образи-персонажі;</w:t>
      </w:r>
    </w:p>
    <w:p w14:paraId="0000001B" w14:textId="77777777"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r w:rsidRPr="00194366">
        <w:rPr>
          <w:rFonts w:ascii="Times New Roman" w:hAnsi="Times New Roman"/>
          <w:color w:val="000000"/>
          <w:sz w:val="28"/>
        </w:rPr>
        <w:t>образи-пейзажі;</w:t>
      </w:r>
    </w:p>
    <w:p w14:paraId="0000001C" w14:textId="77777777"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r w:rsidRPr="00194366">
        <w:rPr>
          <w:rFonts w:ascii="Times New Roman" w:hAnsi="Times New Roman"/>
          <w:color w:val="000000"/>
          <w:sz w:val="28"/>
        </w:rPr>
        <w:t>образи-речі;</w:t>
      </w:r>
    </w:p>
    <w:p w14:paraId="0000001D" w14:textId="77777777"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r w:rsidRPr="00194366">
        <w:rPr>
          <w:rFonts w:ascii="Times New Roman" w:hAnsi="Times New Roman"/>
          <w:color w:val="000000"/>
          <w:sz w:val="28"/>
        </w:rPr>
        <w:t>образи-емоції(радість, злість, любов, ненависть, засмученість);</w:t>
      </w:r>
    </w:p>
    <w:p w14:paraId="0000001E" w14:textId="77777777" w:rsidR="00270C6A" w:rsidRPr="00194366" w:rsidRDefault="00AC007E" w:rsidP="00500C34">
      <w:pPr>
        <w:numPr>
          <w:ilvl w:val="1"/>
          <w:numId w:val="1"/>
        </w:numPr>
        <w:pBdr>
          <w:top w:val="nil"/>
          <w:left w:val="nil"/>
          <w:bottom w:val="nil"/>
          <w:right w:val="nil"/>
          <w:between w:val="nil"/>
        </w:pBdr>
        <w:spacing w:after="0" w:line="360" w:lineRule="auto"/>
        <w:ind w:firstLine="0"/>
        <w:jc w:val="both"/>
        <w:rPr>
          <w:color w:val="000000"/>
          <w:sz w:val="28"/>
        </w:rPr>
      </w:pPr>
      <w:r w:rsidRPr="00194366">
        <w:rPr>
          <w:rFonts w:ascii="Times New Roman" w:hAnsi="Times New Roman"/>
          <w:color w:val="000000"/>
          <w:sz w:val="28"/>
        </w:rPr>
        <w:t>образи поняття(честь, слава, обов’язок, доля).</w:t>
      </w:r>
    </w:p>
    <w:p w14:paraId="183F8D00" w14:textId="77777777" w:rsidR="00194366" w:rsidRDefault="00194366" w:rsidP="00500C34">
      <w:pPr>
        <w:spacing w:after="0" w:line="360" w:lineRule="auto"/>
        <w:ind w:firstLine="709"/>
        <w:jc w:val="both"/>
        <w:rPr>
          <w:rFonts w:ascii="Times New Roman" w:eastAsia="Times New Roman" w:hAnsi="Times New Roman" w:cs="Times New Roman"/>
          <w:sz w:val="28"/>
          <w:szCs w:val="28"/>
        </w:rPr>
      </w:pPr>
    </w:p>
    <w:p w14:paraId="4275A80C" w14:textId="639CFA69" w:rsidR="004571CA" w:rsidRPr="001F632A" w:rsidRDefault="004571CA"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Образи-пейзажі пишуть змальовуючи образ оточення в якому перебуває персонаж. Або ж змальовуючи природу в художньому творі, коли є певне змістовне значення. Яскравим прикладом такої пейзажної лірики є вірш Т. Г. Шевченка «Садок вишневий коло хати» із циклу «В казематі», або його ж «Реве та стогне Дніпр широкий». В музиці це, наприклад, «Гра води» Моріса </w:t>
      </w:r>
      <w:proofErr w:type="spellStart"/>
      <w:r w:rsidRPr="001F632A">
        <w:rPr>
          <w:rFonts w:ascii="Times New Roman" w:eastAsia="Times New Roman" w:hAnsi="Times New Roman" w:cs="Times New Roman"/>
          <w:sz w:val="28"/>
          <w:szCs w:val="28"/>
        </w:rPr>
        <w:t>Равеля</w:t>
      </w:r>
      <w:proofErr w:type="spellEnd"/>
      <w:r w:rsidRPr="001F632A">
        <w:rPr>
          <w:rFonts w:ascii="Times New Roman" w:eastAsia="Times New Roman" w:hAnsi="Times New Roman" w:cs="Times New Roman"/>
          <w:sz w:val="28"/>
          <w:szCs w:val="28"/>
        </w:rPr>
        <w:t xml:space="preserve">, «Пори року» А. </w:t>
      </w:r>
      <w:proofErr w:type="spellStart"/>
      <w:r w:rsidRPr="001F632A">
        <w:rPr>
          <w:rFonts w:ascii="Times New Roman" w:eastAsia="Times New Roman" w:hAnsi="Times New Roman" w:cs="Times New Roman"/>
          <w:sz w:val="28"/>
          <w:szCs w:val="28"/>
        </w:rPr>
        <w:t>Вівальді</w:t>
      </w:r>
      <w:proofErr w:type="spellEnd"/>
      <w:r w:rsidRPr="001F632A">
        <w:rPr>
          <w:rFonts w:ascii="Times New Roman" w:eastAsia="Times New Roman" w:hAnsi="Times New Roman" w:cs="Times New Roman"/>
          <w:sz w:val="28"/>
          <w:szCs w:val="28"/>
        </w:rPr>
        <w:t>.</w:t>
      </w:r>
    </w:p>
    <w:p w14:paraId="7E1ABBB7" w14:textId="0EE6523D" w:rsidR="00EF1EC3" w:rsidRPr="001F632A" w:rsidRDefault="004571CA"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Про образи-персонажі не є копіями конкретної людини. Як правило – це  художнє переосмислення прототипу. Композитор спостерігає за людьми, які у подальшому можуть стати персонажами його творів. </w:t>
      </w:r>
    </w:p>
    <w:p w14:paraId="34ED956C" w14:textId="77777777" w:rsidR="00EF1EC3" w:rsidRPr="001F632A" w:rsidRDefault="00EF1EC3" w:rsidP="00500C34">
      <w:pPr>
        <w:spacing w:after="0"/>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br w:type="page"/>
      </w:r>
    </w:p>
    <w:p w14:paraId="01C75A4A" w14:textId="5826BE53" w:rsidR="00EF1EC3" w:rsidRDefault="00EF1EC3" w:rsidP="00500C34">
      <w:pPr>
        <w:pStyle w:val="2"/>
        <w:spacing w:after="0"/>
      </w:pPr>
      <w:bookmarkStart w:id="4" w:name="_Toc121342846"/>
      <w:r w:rsidRPr="00C06E88">
        <w:lastRenderedPageBreak/>
        <w:t>1.2. Втілення жіночих образів у музиці</w:t>
      </w:r>
      <w:bookmarkEnd w:id="4"/>
    </w:p>
    <w:p w14:paraId="61605EC0" w14:textId="77777777" w:rsidR="001C3F5D" w:rsidRPr="001C3F5D" w:rsidRDefault="001C3F5D" w:rsidP="00500C34">
      <w:pPr>
        <w:spacing w:after="0"/>
      </w:pPr>
    </w:p>
    <w:p w14:paraId="57DF7F5B" w14:textId="13A88360" w:rsidR="00EF1EC3" w:rsidRPr="001F632A" w:rsidRDefault="00EF1EC3"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Одним із яскравих образів є образ жінки є образ Віолети із опери Джузеппе Верді «</w:t>
      </w:r>
      <w:proofErr w:type="spellStart"/>
      <w:r w:rsidRPr="001F632A">
        <w:rPr>
          <w:rFonts w:ascii="Times New Roman" w:eastAsia="Times New Roman" w:hAnsi="Times New Roman" w:cs="Times New Roman"/>
          <w:sz w:val="28"/>
          <w:szCs w:val="28"/>
        </w:rPr>
        <w:t>Травіата</w:t>
      </w:r>
      <w:proofErr w:type="spellEnd"/>
      <w:r w:rsidRPr="001F632A">
        <w:rPr>
          <w:rFonts w:ascii="Times New Roman" w:eastAsia="Times New Roman" w:hAnsi="Times New Roman" w:cs="Times New Roman"/>
          <w:sz w:val="28"/>
          <w:szCs w:val="28"/>
        </w:rPr>
        <w:t>». Вона стає епіцентром трагедійного переживання. Каватина Віолетти «Веселощами життя чарівне» що базується на вальсовому ритмі і руху восьмих і шістнадцятих нот зображає легковажність головної героїні. У дуеті Віолети з Альфредом, коли той зізнається в коханні, у вокальній партії Віолетти з’являються повторюванні інтонації на ноті «до» і присутній стрибок на тритон, котрі репрезентують внутрішнє збентеження героїні, і що її впевненість не щира. У</w:t>
      </w:r>
      <w:r w:rsidR="002837CC" w:rsidRPr="00194366">
        <w:rPr>
          <w:rFonts w:ascii="Times New Roman" w:hAnsi="Times New Roman"/>
          <w:sz w:val="28"/>
        </w:rPr>
        <w:t xml:space="preserve"> </w:t>
      </w:r>
      <w:r w:rsidR="008761EF" w:rsidRPr="0037441A">
        <w:rPr>
          <w:rFonts w:ascii="Times New Roman" w:hAnsi="Times New Roman" w:cs="Times New Roman"/>
          <w:sz w:val="28"/>
          <w:szCs w:val="28"/>
        </w:rPr>
        <w:t>Арії</w:t>
      </w:r>
      <w:r w:rsidRPr="001F632A">
        <w:rPr>
          <w:rFonts w:ascii="Times New Roman" w:eastAsia="Times New Roman" w:hAnsi="Times New Roman" w:cs="Times New Roman"/>
          <w:sz w:val="28"/>
          <w:szCs w:val="28"/>
        </w:rPr>
        <w:t xml:space="preserve"> «чи не ти мені в тиші нічній…» зображені справжні почуття героїні. Партія вокалу різко міняється, з неї зникає легковажність та поверхнева рухливість. Присутнє розширення діапазону, мелодія стає більш плавною та наспівною, лише інколи її переривають раптові </w:t>
      </w:r>
      <w:proofErr w:type="spellStart"/>
      <w:r w:rsidRPr="001F632A">
        <w:rPr>
          <w:rFonts w:ascii="Times New Roman" w:eastAsia="Times New Roman" w:hAnsi="Times New Roman" w:cs="Times New Roman"/>
          <w:sz w:val="28"/>
          <w:szCs w:val="28"/>
        </w:rPr>
        <w:t>павзи</w:t>
      </w:r>
      <w:proofErr w:type="spellEnd"/>
      <w:r w:rsidRPr="001F632A">
        <w:rPr>
          <w:rFonts w:ascii="Times New Roman" w:eastAsia="Times New Roman" w:hAnsi="Times New Roman" w:cs="Times New Roman"/>
          <w:sz w:val="28"/>
          <w:szCs w:val="28"/>
        </w:rPr>
        <w:t xml:space="preserve">, що вказують на хвилювання та занепокоєння. Друга частина арії «Бути вільною, бути безтурботною…» зображає спроби Віолетти повернути свою колишню впевненість. У тональності </w:t>
      </w:r>
      <w:r w:rsidRPr="001F632A">
        <w:rPr>
          <w:rFonts w:ascii="Times New Roman" w:eastAsia="Times New Roman" w:hAnsi="Times New Roman" w:cs="Times New Roman"/>
          <w:i/>
          <w:sz w:val="28"/>
          <w:szCs w:val="28"/>
        </w:rPr>
        <w:t>A-</w:t>
      </w:r>
      <w:proofErr w:type="spellStart"/>
      <w:r w:rsidRPr="001F632A">
        <w:rPr>
          <w:rFonts w:ascii="Times New Roman" w:eastAsia="Times New Roman" w:hAnsi="Times New Roman" w:cs="Times New Roman"/>
          <w:i/>
          <w:sz w:val="28"/>
          <w:szCs w:val="28"/>
        </w:rPr>
        <w:t>dur</w:t>
      </w:r>
      <w:proofErr w:type="spellEnd"/>
      <w:r w:rsidRPr="001F632A">
        <w:rPr>
          <w:rFonts w:ascii="Times New Roman" w:eastAsia="Times New Roman" w:hAnsi="Times New Roman" w:cs="Times New Roman"/>
          <w:sz w:val="28"/>
          <w:szCs w:val="28"/>
        </w:rPr>
        <w:t xml:space="preserve"> представлена пісенна арія, проте у оркестрі чути зменшений тризвук, котрий демонструє нам приховану невідповідність між словами героїні та її почуттями. Протиставлення двох елементів – драматичного і ліричного розкриває нам фатальне протиріччя між тим, що відчуває Віолетта, які емоції вона переживає, і тою маскою котра демонструє блиск її зовнішнього життя.</w:t>
      </w:r>
    </w:p>
    <w:p w14:paraId="3425A1ED" w14:textId="77777777" w:rsidR="00EF1EC3" w:rsidRPr="001F632A" w:rsidRDefault="00EF1EC3"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Друга дія зображає чітко окреслений конфлікт між внутрішнім і зовнішнім «портретами» Віолетти в сцені з Жоржем </w:t>
      </w:r>
      <w:proofErr w:type="spellStart"/>
      <w:r w:rsidRPr="001F632A">
        <w:rPr>
          <w:rFonts w:ascii="Times New Roman" w:eastAsia="Times New Roman" w:hAnsi="Times New Roman" w:cs="Times New Roman"/>
          <w:sz w:val="28"/>
          <w:szCs w:val="28"/>
        </w:rPr>
        <w:t>Жермоном</w:t>
      </w:r>
      <w:proofErr w:type="spellEnd"/>
      <w:r w:rsidRPr="001F632A">
        <w:rPr>
          <w:rFonts w:ascii="Times New Roman" w:eastAsia="Times New Roman" w:hAnsi="Times New Roman" w:cs="Times New Roman"/>
          <w:sz w:val="28"/>
          <w:szCs w:val="28"/>
        </w:rPr>
        <w:t>, батьком Альфреда («Ви зрозумієте силу пристрасті…»). Автором прописане накладання двох іпостасей образу. На одному рівні ми чуємо комбінування восьмих і шістнадцятих в діапазоні чистої квінти, що характеризують зовнішній характер героїні, на іншому – плавне інтонування, паузи, котрі розкривають картину її свідомості і справжні переживання.</w:t>
      </w:r>
    </w:p>
    <w:p w14:paraId="22C1BFBD" w14:textId="77777777" w:rsidR="00EF1EC3" w:rsidRPr="001F632A" w:rsidRDefault="00EF1EC3"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Спадна </w:t>
      </w:r>
      <w:proofErr w:type="spellStart"/>
      <w:r w:rsidRPr="001F632A">
        <w:rPr>
          <w:rFonts w:ascii="Times New Roman" w:eastAsia="Times New Roman" w:hAnsi="Times New Roman" w:cs="Times New Roman"/>
          <w:sz w:val="28"/>
          <w:szCs w:val="28"/>
        </w:rPr>
        <w:t>поступенева</w:t>
      </w:r>
      <w:proofErr w:type="spellEnd"/>
      <w:r w:rsidRPr="001F632A">
        <w:rPr>
          <w:rFonts w:ascii="Times New Roman" w:eastAsia="Times New Roman" w:hAnsi="Times New Roman" w:cs="Times New Roman"/>
          <w:sz w:val="28"/>
          <w:szCs w:val="28"/>
        </w:rPr>
        <w:t xml:space="preserve"> мелодія, що накладена на тремоло басу знаменує тему любові Віолети. Це одна із психологічних кульмінацій арії, як і її </w:t>
      </w:r>
      <w:r w:rsidRPr="001F632A">
        <w:rPr>
          <w:rFonts w:ascii="Times New Roman" w:eastAsia="Times New Roman" w:hAnsi="Times New Roman" w:cs="Times New Roman"/>
          <w:sz w:val="28"/>
          <w:szCs w:val="28"/>
        </w:rPr>
        <w:lastRenderedPageBreak/>
        <w:t xml:space="preserve">прощальна арія «Цей портрет улюблений мій…». Оркестр грає тридцять другі з частими паузами, у вокальній партії </w:t>
      </w:r>
      <w:proofErr w:type="spellStart"/>
      <w:r w:rsidRPr="001F632A">
        <w:rPr>
          <w:rFonts w:ascii="Times New Roman" w:eastAsia="Times New Roman" w:hAnsi="Times New Roman" w:cs="Times New Roman"/>
          <w:sz w:val="28"/>
          <w:szCs w:val="28"/>
        </w:rPr>
        <w:t>остинатна</w:t>
      </w:r>
      <w:proofErr w:type="spellEnd"/>
      <w:r w:rsidRPr="001F632A">
        <w:rPr>
          <w:rFonts w:ascii="Times New Roman" w:eastAsia="Times New Roman" w:hAnsi="Times New Roman" w:cs="Times New Roman"/>
          <w:sz w:val="28"/>
          <w:szCs w:val="28"/>
        </w:rPr>
        <w:t xml:space="preserve"> «ля». Середня частина цієї арії витримана в характері романсу. Віолетта звертається до Альфреда, в прохає, аби той не лишався один: висхідна мелодична лінія з мірним супроводом на фоні змальовує новий повнотілий образ Віолетти – благородний, такий, що досяг катарсису. У оркестрі знову звучить тема любові Віолетти, таким чином зв’язуючи ці два провідні лейтмотиви, котрі знаменують трагедійну сутність жіночого образу.</w:t>
      </w:r>
    </w:p>
    <w:p w14:paraId="7DE589CD" w14:textId="77777777" w:rsidR="00EF1EC3" w:rsidRPr="001F632A" w:rsidRDefault="00EF1EC3" w:rsidP="00500C34">
      <w:pPr>
        <w:spacing w:after="0" w:line="360" w:lineRule="auto"/>
        <w:ind w:firstLine="709"/>
        <w:jc w:val="both"/>
        <w:rPr>
          <w:rFonts w:ascii="Times New Roman" w:eastAsia="Times New Roman" w:hAnsi="Times New Roman" w:cs="Times New Roman"/>
          <w:sz w:val="28"/>
          <w:szCs w:val="28"/>
        </w:rPr>
      </w:pPr>
      <w:proofErr w:type="spellStart"/>
      <w:r w:rsidRPr="001F632A">
        <w:rPr>
          <w:rFonts w:ascii="Times New Roman" w:eastAsia="Times New Roman" w:hAnsi="Times New Roman" w:cs="Times New Roman"/>
          <w:sz w:val="28"/>
          <w:szCs w:val="28"/>
        </w:rPr>
        <w:t>Емоційно</w:t>
      </w:r>
      <w:proofErr w:type="spellEnd"/>
      <w:r w:rsidRPr="001F632A">
        <w:rPr>
          <w:rFonts w:ascii="Times New Roman" w:eastAsia="Times New Roman" w:hAnsi="Times New Roman" w:cs="Times New Roman"/>
          <w:sz w:val="28"/>
          <w:szCs w:val="28"/>
        </w:rPr>
        <w:t xml:space="preserve">-психологічний лад образу Віолети, визначає фатальне протиставлення краси внутрішнього світу героїні та фальшивим зовнішнім блиском, що передається за допомогою двох стилістичних комплексів у її аріях: </w:t>
      </w:r>
      <w:proofErr w:type="spellStart"/>
      <w:r w:rsidRPr="001F632A">
        <w:rPr>
          <w:rFonts w:ascii="Times New Roman" w:eastAsia="Times New Roman" w:hAnsi="Times New Roman" w:cs="Times New Roman"/>
          <w:sz w:val="28"/>
          <w:szCs w:val="28"/>
        </w:rPr>
        <w:t>лірично</w:t>
      </w:r>
      <w:proofErr w:type="spellEnd"/>
      <w:r w:rsidRPr="001F632A">
        <w:rPr>
          <w:rFonts w:ascii="Times New Roman" w:eastAsia="Times New Roman" w:hAnsi="Times New Roman" w:cs="Times New Roman"/>
          <w:sz w:val="28"/>
          <w:szCs w:val="28"/>
        </w:rPr>
        <w:t xml:space="preserve">-кантиленного та моторно-віртуозного. Зовнішній світ її образу відображений вузьким діапазоном, вальсовим ритмом, </w:t>
      </w:r>
      <w:proofErr w:type="spellStart"/>
      <w:r w:rsidRPr="001F632A">
        <w:rPr>
          <w:rFonts w:ascii="Times New Roman" w:eastAsia="Times New Roman" w:hAnsi="Times New Roman" w:cs="Times New Roman"/>
          <w:sz w:val="28"/>
          <w:szCs w:val="28"/>
        </w:rPr>
        <w:t>остинатністю</w:t>
      </w:r>
      <w:proofErr w:type="spellEnd"/>
      <w:r w:rsidRPr="001F632A">
        <w:rPr>
          <w:rFonts w:ascii="Times New Roman" w:eastAsia="Times New Roman" w:hAnsi="Times New Roman" w:cs="Times New Roman"/>
          <w:sz w:val="28"/>
          <w:szCs w:val="28"/>
        </w:rPr>
        <w:t xml:space="preserve">. Її ж чутливість і переживання передані частими </w:t>
      </w:r>
      <w:proofErr w:type="spellStart"/>
      <w:r w:rsidRPr="001F632A">
        <w:rPr>
          <w:rFonts w:ascii="Times New Roman" w:eastAsia="Times New Roman" w:hAnsi="Times New Roman" w:cs="Times New Roman"/>
          <w:sz w:val="28"/>
          <w:szCs w:val="28"/>
        </w:rPr>
        <w:t>павзами</w:t>
      </w:r>
      <w:proofErr w:type="spellEnd"/>
      <w:r w:rsidRPr="001F632A">
        <w:rPr>
          <w:rFonts w:ascii="Times New Roman" w:eastAsia="Times New Roman" w:hAnsi="Times New Roman" w:cs="Times New Roman"/>
          <w:sz w:val="28"/>
          <w:szCs w:val="28"/>
        </w:rPr>
        <w:t>, розмахом мелодійного кроку, зростанням декламаційної напруженості.</w:t>
      </w:r>
    </w:p>
    <w:p w14:paraId="3743C9EA" w14:textId="14E0D0B1" w:rsidR="00FE647D" w:rsidRPr="001F632A" w:rsidRDefault="009821CC" w:rsidP="00500C34">
      <w:pPr>
        <w:spacing w:after="0" w:line="360" w:lineRule="auto"/>
        <w:ind w:firstLine="709"/>
        <w:jc w:val="both"/>
        <w:rPr>
          <w:rFonts w:ascii="Times New Roman" w:eastAsia="Times New Roman" w:hAnsi="Times New Roman" w:cs="Times New Roman"/>
          <w:sz w:val="28"/>
          <w:szCs w:val="28"/>
        </w:rPr>
      </w:pPr>
      <w:r w:rsidRPr="0037441A">
        <w:rPr>
          <w:rFonts w:ascii="Times New Roman" w:hAnsi="Times New Roman" w:cs="Times New Roman"/>
          <w:sz w:val="28"/>
          <w:szCs w:val="28"/>
        </w:rPr>
        <w:t>Принцеса</w:t>
      </w:r>
      <w:r w:rsidR="00EF1EC3" w:rsidRPr="001F632A">
        <w:rPr>
          <w:rFonts w:ascii="Times New Roman" w:eastAsia="Times New Roman" w:hAnsi="Times New Roman" w:cs="Times New Roman"/>
          <w:sz w:val="28"/>
          <w:szCs w:val="28"/>
        </w:rPr>
        <w:t xml:space="preserve"> «</w:t>
      </w:r>
      <w:proofErr w:type="spellStart"/>
      <w:r w:rsidR="00EF1EC3" w:rsidRPr="001F632A">
        <w:rPr>
          <w:rFonts w:ascii="Times New Roman" w:eastAsia="Times New Roman" w:hAnsi="Times New Roman" w:cs="Times New Roman"/>
          <w:sz w:val="28"/>
          <w:szCs w:val="28"/>
        </w:rPr>
        <w:t>Турандот</w:t>
      </w:r>
      <w:proofErr w:type="spellEnd"/>
      <w:r w:rsidR="00EF1EC3" w:rsidRPr="001F632A">
        <w:rPr>
          <w:rFonts w:ascii="Times New Roman" w:eastAsia="Times New Roman" w:hAnsi="Times New Roman" w:cs="Times New Roman"/>
          <w:sz w:val="28"/>
          <w:szCs w:val="28"/>
        </w:rPr>
        <w:t xml:space="preserve">», що була створена </w:t>
      </w:r>
      <w:proofErr w:type="spellStart"/>
      <w:r w:rsidR="0037441A" w:rsidRPr="0037441A">
        <w:rPr>
          <w:rFonts w:ascii="Times New Roman" w:hAnsi="Times New Roman" w:cs="Times New Roman"/>
          <w:sz w:val="28"/>
          <w:szCs w:val="28"/>
        </w:rPr>
        <w:t>Пуччині</w:t>
      </w:r>
      <w:proofErr w:type="spellEnd"/>
      <w:r w:rsidR="00EF1EC3" w:rsidRPr="001F632A">
        <w:rPr>
          <w:rFonts w:ascii="Times New Roman" w:eastAsia="Times New Roman" w:hAnsi="Times New Roman" w:cs="Times New Roman"/>
          <w:sz w:val="28"/>
          <w:szCs w:val="28"/>
        </w:rPr>
        <w:t>, за своїм образом наближена до модерністського архетипу «</w:t>
      </w:r>
      <w:proofErr w:type="spellStart"/>
      <w:r w:rsidR="00EF1EC3" w:rsidRPr="001F632A">
        <w:rPr>
          <w:rFonts w:ascii="Times New Roman" w:eastAsia="Times New Roman" w:hAnsi="Times New Roman" w:cs="Times New Roman"/>
          <w:sz w:val="28"/>
          <w:szCs w:val="28"/>
        </w:rPr>
        <w:t>femme</w:t>
      </w:r>
      <w:proofErr w:type="spellEnd"/>
      <w:r w:rsidR="00EF1EC3" w:rsidRPr="001F632A">
        <w:rPr>
          <w:rFonts w:ascii="Times New Roman" w:eastAsia="Times New Roman" w:hAnsi="Times New Roman" w:cs="Times New Roman"/>
          <w:sz w:val="28"/>
          <w:szCs w:val="28"/>
        </w:rPr>
        <w:t xml:space="preserve"> </w:t>
      </w:r>
      <w:proofErr w:type="spellStart"/>
      <w:r w:rsidR="00EF1EC3" w:rsidRPr="001F632A">
        <w:rPr>
          <w:rFonts w:ascii="Times New Roman" w:eastAsia="Times New Roman" w:hAnsi="Times New Roman" w:cs="Times New Roman"/>
          <w:sz w:val="28"/>
          <w:szCs w:val="28"/>
        </w:rPr>
        <w:t>fatale</w:t>
      </w:r>
      <w:proofErr w:type="spellEnd"/>
      <w:r w:rsidR="00EF1EC3" w:rsidRPr="001F632A">
        <w:rPr>
          <w:rFonts w:ascii="Times New Roman" w:eastAsia="Times New Roman" w:hAnsi="Times New Roman" w:cs="Times New Roman"/>
          <w:sz w:val="28"/>
          <w:szCs w:val="28"/>
        </w:rPr>
        <w:t xml:space="preserve">» - фатальної жінки. Така жінка в мистецтві, грають для чоловіка трагічну, ба навіть згубну роль. Або вона лишається недосяжною(чоловік гине або страждає), або чоловік знаходить можливість бути разом з такою жінкою, і в цьому випадку або виникає любов, або гинуть обидва. Це доволі розповсюджений архетип для Європи на зламі </w:t>
      </w:r>
      <w:r w:rsidR="00EF1EC3" w:rsidRPr="00194366">
        <w:rPr>
          <w:rFonts w:ascii="Times New Roman" w:hAnsi="Times New Roman"/>
          <w:sz w:val="28"/>
          <w:lang w:val="en-US"/>
        </w:rPr>
        <w:t>XIX</w:t>
      </w:r>
      <w:r w:rsidR="00EF1EC3" w:rsidRPr="00194366">
        <w:rPr>
          <w:rFonts w:ascii="Times New Roman" w:hAnsi="Times New Roman"/>
          <w:sz w:val="28"/>
          <w:lang w:val="ru-RU"/>
        </w:rPr>
        <w:t>-</w:t>
      </w:r>
      <w:r w:rsidR="00EF1EC3" w:rsidRPr="00194366">
        <w:rPr>
          <w:rFonts w:ascii="Times New Roman" w:hAnsi="Times New Roman"/>
          <w:sz w:val="28"/>
          <w:lang w:val="en-US"/>
        </w:rPr>
        <w:t>XX</w:t>
      </w:r>
      <w:r w:rsidR="00EF1EC3" w:rsidRPr="00194366">
        <w:rPr>
          <w:rFonts w:ascii="Times New Roman" w:hAnsi="Times New Roman"/>
          <w:sz w:val="28"/>
          <w:lang w:val="ru-RU"/>
        </w:rPr>
        <w:t xml:space="preserve"> </w:t>
      </w:r>
      <w:r w:rsidR="0037441A">
        <w:rPr>
          <w:rFonts w:ascii="Times New Roman" w:hAnsi="Times New Roman" w:cs="Times New Roman"/>
          <w:sz w:val="28"/>
          <w:szCs w:val="28"/>
          <w:lang w:val="ru-RU"/>
        </w:rPr>
        <w:t>стол</w:t>
      </w:r>
      <w:proofErr w:type="spellStart"/>
      <w:r w:rsidR="0037441A">
        <w:rPr>
          <w:rFonts w:ascii="Times New Roman" w:hAnsi="Times New Roman" w:cs="Times New Roman"/>
          <w:sz w:val="28"/>
          <w:szCs w:val="28"/>
        </w:rPr>
        <w:t>ітть</w:t>
      </w:r>
      <w:proofErr w:type="spellEnd"/>
      <w:r w:rsidR="00EF1EC3" w:rsidRPr="001F632A">
        <w:rPr>
          <w:rFonts w:ascii="Times New Roman" w:eastAsia="Times New Roman" w:hAnsi="Times New Roman" w:cs="Times New Roman"/>
          <w:sz w:val="28"/>
          <w:szCs w:val="28"/>
        </w:rPr>
        <w:t xml:space="preserve">. Жінка стає символом незламності, недосяжності. Відображення цього можемо </w:t>
      </w:r>
      <w:r w:rsidR="0037441A">
        <w:rPr>
          <w:rFonts w:ascii="Times New Roman" w:hAnsi="Times New Roman" w:cs="Times New Roman"/>
          <w:sz w:val="28"/>
          <w:szCs w:val="28"/>
        </w:rPr>
        <w:t>спостерігати</w:t>
      </w:r>
      <w:r w:rsidR="00EF1EC3" w:rsidRPr="001F632A">
        <w:rPr>
          <w:rFonts w:ascii="Times New Roman" w:eastAsia="Times New Roman" w:hAnsi="Times New Roman" w:cs="Times New Roman"/>
          <w:sz w:val="28"/>
          <w:szCs w:val="28"/>
        </w:rPr>
        <w:t xml:space="preserve"> в музиці і літературі де володарюють Кармен(Ж. Бізе), </w:t>
      </w:r>
      <w:proofErr w:type="spellStart"/>
      <w:r w:rsidR="00EF1EC3" w:rsidRPr="001F632A">
        <w:rPr>
          <w:rFonts w:ascii="Times New Roman" w:eastAsia="Times New Roman" w:hAnsi="Times New Roman" w:cs="Times New Roman"/>
          <w:sz w:val="28"/>
          <w:szCs w:val="28"/>
        </w:rPr>
        <w:t>Лулу</w:t>
      </w:r>
      <w:proofErr w:type="spellEnd"/>
      <w:r w:rsidR="00EF1EC3" w:rsidRPr="001F632A">
        <w:rPr>
          <w:rFonts w:ascii="Times New Roman" w:eastAsia="Times New Roman" w:hAnsi="Times New Roman" w:cs="Times New Roman"/>
          <w:sz w:val="28"/>
          <w:szCs w:val="28"/>
        </w:rPr>
        <w:t xml:space="preserve"> (А. Берг), Соломія (Р. Штраус). </w:t>
      </w:r>
      <w:proofErr w:type="spellStart"/>
      <w:r w:rsidR="00EF1EC3" w:rsidRPr="001F632A">
        <w:rPr>
          <w:rFonts w:ascii="Times New Roman" w:eastAsia="Times New Roman" w:hAnsi="Times New Roman" w:cs="Times New Roman"/>
          <w:sz w:val="28"/>
          <w:szCs w:val="28"/>
        </w:rPr>
        <w:t>Метаморфізувати</w:t>
      </w:r>
      <w:proofErr w:type="spellEnd"/>
      <w:r w:rsidR="00EF1EC3" w:rsidRPr="001F632A">
        <w:rPr>
          <w:rFonts w:ascii="Times New Roman" w:eastAsia="Times New Roman" w:hAnsi="Times New Roman" w:cs="Times New Roman"/>
          <w:sz w:val="28"/>
          <w:szCs w:val="28"/>
        </w:rPr>
        <w:t xml:space="preserve"> </w:t>
      </w:r>
      <w:proofErr w:type="spellStart"/>
      <w:r w:rsidR="00EF1EC3" w:rsidRPr="001F632A">
        <w:rPr>
          <w:rFonts w:ascii="Times New Roman" w:eastAsia="Times New Roman" w:hAnsi="Times New Roman" w:cs="Times New Roman"/>
          <w:sz w:val="28"/>
          <w:szCs w:val="28"/>
        </w:rPr>
        <w:t>Турандот</w:t>
      </w:r>
      <w:proofErr w:type="spellEnd"/>
      <w:r w:rsidR="00EF1EC3" w:rsidRPr="001F632A">
        <w:rPr>
          <w:rFonts w:ascii="Times New Roman" w:eastAsia="Times New Roman" w:hAnsi="Times New Roman" w:cs="Times New Roman"/>
          <w:sz w:val="28"/>
          <w:szCs w:val="28"/>
        </w:rPr>
        <w:t xml:space="preserve">, через котру гинуть чоловіки в люблячу жінку – не театральне рішення, а життєва проблема того часу. Різкі, проте стримані мелодичні </w:t>
      </w:r>
      <w:r w:rsidR="009B1940" w:rsidRPr="001F632A">
        <w:rPr>
          <w:rFonts w:ascii="Times New Roman" w:eastAsia="Times New Roman" w:hAnsi="Times New Roman" w:cs="Times New Roman"/>
          <w:sz w:val="28"/>
          <w:szCs w:val="28"/>
        </w:rPr>
        <w:t>лініях</w:t>
      </w:r>
      <w:r w:rsidR="00EF1EC3" w:rsidRPr="001F632A">
        <w:rPr>
          <w:rFonts w:ascii="Times New Roman" w:eastAsia="Times New Roman" w:hAnsi="Times New Roman" w:cs="Times New Roman"/>
          <w:sz w:val="28"/>
          <w:szCs w:val="28"/>
        </w:rPr>
        <w:t xml:space="preserve"> на початку опери і такі ж стримані, але з часом </w:t>
      </w:r>
      <w:r w:rsidR="00CF664E">
        <w:rPr>
          <w:rFonts w:ascii="Times New Roman" w:hAnsi="Times New Roman" w:cs="Times New Roman"/>
          <w:sz w:val="28"/>
          <w:szCs w:val="28"/>
        </w:rPr>
        <w:t>стаючи</w:t>
      </w:r>
      <w:r w:rsidR="00EF1EC3" w:rsidRPr="001F632A">
        <w:rPr>
          <w:rFonts w:ascii="Times New Roman" w:eastAsia="Times New Roman" w:hAnsi="Times New Roman" w:cs="Times New Roman"/>
          <w:sz w:val="28"/>
          <w:szCs w:val="28"/>
        </w:rPr>
        <w:t xml:space="preserve"> все більш </w:t>
      </w:r>
      <w:r w:rsidR="009B1940" w:rsidRPr="001F632A">
        <w:rPr>
          <w:rFonts w:ascii="Times New Roman" w:eastAsia="Times New Roman" w:hAnsi="Times New Roman" w:cs="Times New Roman"/>
          <w:sz w:val="28"/>
          <w:szCs w:val="28"/>
        </w:rPr>
        <w:t>пристрасними</w:t>
      </w:r>
      <w:r w:rsidR="00EF1EC3" w:rsidRPr="001F632A">
        <w:rPr>
          <w:rFonts w:ascii="Times New Roman" w:eastAsia="Times New Roman" w:hAnsi="Times New Roman" w:cs="Times New Roman"/>
          <w:sz w:val="28"/>
          <w:szCs w:val="28"/>
        </w:rPr>
        <w:t xml:space="preserve">  та відкритими, наче звільняють </w:t>
      </w:r>
      <w:proofErr w:type="spellStart"/>
      <w:r w:rsidR="00EF1EC3" w:rsidRPr="001F632A">
        <w:rPr>
          <w:rFonts w:ascii="Times New Roman" w:eastAsia="Times New Roman" w:hAnsi="Times New Roman" w:cs="Times New Roman"/>
          <w:sz w:val="28"/>
          <w:szCs w:val="28"/>
        </w:rPr>
        <w:t>Турандот</w:t>
      </w:r>
      <w:proofErr w:type="spellEnd"/>
      <w:r w:rsidR="00EF1EC3" w:rsidRPr="001F632A">
        <w:rPr>
          <w:rFonts w:ascii="Times New Roman" w:eastAsia="Times New Roman" w:hAnsi="Times New Roman" w:cs="Times New Roman"/>
          <w:sz w:val="28"/>
          <w:szCs w:val="28"/>
        </w:rPr>
        <w:t xml:space="preserve"> від внутрішніх протирічь та переживань залишаючи слухача спостерігати щасливий фінал.</w:t>
      </w:r>
    </w:p>
    <w:p w14:paraId="6022DA37" w14:textId="7251EF25" w:rsidR="00500C34" w:rsidRDefault="00500C34">
      <w:pPr>
        <w:rPr>
          <w:rFonts w:ascii="Times New Roman" w:hAnsi="Times New Roman"/>
          <w:b/>
          <w:sz w:val="28"/>
          <w:szCs w:val="48"/>
        </w:rPr>
      </w:pPr>
      <w:r>
        <w:br w:type="page"/>
      </w:r>
    </w:p>
    <w:p w14:paraId="3EA5D685" w14:textId="53EA5745" w:rsidR="00FE647D" w:rsidRPr="00C06E88" w:rsidRDefault="00FE647D" w:rsidP="00500C34">
      <w:pPr>
        <w:pStyle w:val="10"/>
        <w:spacing w:after="0"/>
      </w:pPr>
      <w:bookmarkStart w:id="5" w:name="_Toc121342847"/>
      <w:r w:rsidRPr="00C06E88">
        <w:lastRenderedPageBreak/>
        <w:t>РОЗДІЛ 2. АНАЛІЗ ЖІНОЧИХ ОБРАЗІВ У МУЗИЦІ КЛАСИКІВ</w:t>
      </w:r>
      <w:bookmarkEnd w:id="5"/>
      <w:r w:rsidRPr="001F632A">
        <w:t xml:space="preserve"> </w:t>
      </w:r>
    </w:p>
    <w:p w14:paraId="7CC4E034" w14:textId="5BD02CC3" w:rsidR="00D46019" w:rsidRPr="00D46019" w:rsidRDefault="00FE647D" w:rsidP="00D46019">
      <w:pPr>
        <w:pStyle w:val="2"/>
        <w:spacing w:after="0"/>
      </w:pPr>
      <w:bookmarkStart w:id="6" w:name="_Toc121342848"/>
      <w:r w:rsidRPr="00C06E88">
        <w:t xml:space="preserve">2.1. Розробка та етапи підготовки творчого </w:t>
      </w:r>
      <w:proofErr w:type="spellStart"/>
      <w:r w:rsidRPr="00C06E88">
        <w:t>проєкту</w:t>
      </w:r>
      <w:proofErr w:type="spellEnd"/>
      <w:r w:rsidRPr="00C06E88">
        <w:t xml:space="preserve"> «Жіночі образи в класичній музиці»</w:t>
      </w:r>
      <w:bookmarkEnd w:id="6"/>
    </w:p>
    <w:p w14:paraId="1F204436"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Підготовка до реалізації творчого проекту проходила в кілька етапів. Організаційно-підготовчий етап включав в себе вибір матеріалу для концертної програми. Необхідно було врахувати кілька моментів:</w:t>
      </w:r>
    </w:p>
    <w:p w14:paraId="33E58E61" w14:textId="77777777" w:rsidR="00FE647D" w:rsidRPr="001F632A" w:rsidRDefault="00FE647D" w:rsidP="00500C34">
      <w:pPr>
        <w:numPr>
          <w:ilvl w:val="0"/>
          <w:numId w:val="2"/>
        </w:numPr>
        <w:spacing w:after="0" w:line="360" w:lineRule="auto"/>
        <w:ind w:firstLine="0"/>
        <w:contextualSpacing/>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Особливості власного голосу;</w:t>
      </w:r>
    </w:p>
    <w:p w14:paraId="0893F303" w14:textId="77777777" w:rsidR="00FE647D" w:rsidRPr="001F632A" w:rsidRDefault="00FE647D" w:rsidP="00500C34">
      <w:pPr>
        <w:numPr>
          <w:ilvl w:val="0"/>
          <w:numId w:val="2"/>
        </w:numPr>
        <w:spacing w:after="0" w:line="360" w:lineRule="auto"/>
        <w:ind w:firstLine="0"/>
        <w:contextualSpacing/>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Відповідність музичного матеріалу темі творчого проекту;</w:t>
      </w:r>
    </w:p>
    <w:p w14:paraId="2EDE706A" w14:textId="77777777" w:rsidR="00FE647D" w:rsidRPr="001F632A" w:rsidRDefault="00FE647D" w:rsidP="00500C34">
      <w:pPr>
        <w:numPr>
          <w:ilvl w:val="0"/>
          <w:numId w:val="2"/>
        </w:numPr>
        <w:spacing w:after="0" w:line="360" w:lineRule="auto"/>
        <w:ind w:firstLine="0"/>
        <w:contextualSpacing/>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Матеріально-технічне та забезпечення та установи на базі котрого записувався концерт, а також можливість запросити музикантів для музичного супроводу;</w:t>
      </w:r>
    </w:p>
    <w:p w14:paraId="268B606F" w14:textId="7F7366D1" w:rsidR="00FE647D" w:rsidRPr="001F632A" w:rsidRDefault="009B1940" w:rsidP="00500C34">
      <w:pPr>
        <w:numPr>
          <w:ilvl w:val="0"/>
          <w:numId w:val="2"/>
        </w:numPr>
        <w:spacing w:after="0" w:line="360" w:lineRule="auto"/>
        <w:ind w:firstLine="0"/>
        <w:contextualSpacing/>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Різнобічність</w:t>
      </w:r>
      <w:r w:rsidR="00FE647D" w:rsidRPr="001F632A">
        <w:rPr>
          <w:rFonts w:ascii="Times New Roman" w:eastAsia="Times New Roman" w:hAnsi="Times New Roman" w:cs="Times New Roman"/>
          <w:sz w:val="28"/>
          <w:szCs w:val="28"/>
        </w:rPr>
        <w:t xml:space="preserve"> представлених в творі характерів, аби показати якомога більше варіантів реалізації жіночих образів в рамках одного невеликого концерту.</w:t>
      </w:r>
    </w:p>
    <w:p w14:paraId="4BFF5891" w14:textId="36368914"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Проконсультувавшись із своїм викладачем </w:t>
      </w:r>
      <w:proofErr w:type="spellStart"/>
      <w:r w:rsidRPr="001F632A">
        <w:rPr>
          <w:rFonts w:ascii="Times New Roman" w:eastAsia="Times New Roman" w:hAnsi="Times New Roman" w:cs="Times New Roman"/>
          <w:sz w:val="28"/>
          <w:szCs w:val="28"/>
        </w:rPr>
        <w:t>Вежневець</w:t>
      </w:r>
      <w:proofErr w:type="spellEnd"/>
      <w:r w:rsidRPr="001F632A">
        <w:rPr>
          <w:rFonts w:ascii="Times New Roman" w:eastAsia="Times New Roman" w:hAnsi="Times New Roman" w:cs="Times New Roman"/>
          <w:sz w:val="28"/>
          <w:szCs w:val="28"/>
        </w:rPr>
        <w:t xml:space="preserve"> Іриною Леонідівною був сформований список творів, який – по-перше, найкраще відповідав би тематиці творчого </w:t>
      </w:r>
      <w:proofErr w:type="spellStart"/>
      <w:r w:rsidRPr="001F632A">
        <w:rPr>
          <w:rFonts w:ascii="Times New Roman" w:eastAsia="Times New Roman" w:hAnsi="Times New Roman" w:cs="Times New Roman"/>
          <w:sz w:val="28"/>
          <w:szCs w:val="28"/>
        </w:rPr>
        <w:t>проєкту</w:t>
      </w:r>
      <w:proofErr w:type="spellEnd"/>
      <w:r w:rsidRPr="001F632A">
        <w:rPr>
          <w:rFonts w:ascii="Times New Roman" w:eastAsia="Times New Roman" w:hAnsi="Times New Roman" w:cs="Times New Roman"/>
          <w:sz w:val="28"/>
          <w:szCs w:val="28"/>
        </w:rPr>
        <w:t>, а по-друге щоби відповідав моїм голосовим даним з урахуванням можливості розвитку виконавських та артистичних навичок.</w:t>
      </w:r>
    </w:p>
    <w:p w14:paraId="1DF58F24" w14:textId="542DF4DF"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Базою для реалізації проекту стала Коростенська міська школа мистецтв ім. Анатолія </w:t>
      </w:r>
      <w:proofErr w:type="spellStart"/>
      <w:r w:rsidRPr="001F632A">
        <w:rPr>
          <w:rFonts w:ascii="Times New Roman" w:eastAsia="Times New Roman" w:hAnsi="Times New Roman" w:cs="Times New Roman"/>
          <w:sz w:val="28"/>
          <w:szCs w:val="28"/>
        </w:rPr>
        <w:t>Білошицького</w:t>
      </w:r>
      <w:proofErr w:type="spellEnd"/>
      <w:r w:rsidRPr="001F632A">
        <w:rPr>
          <w:rFonts w:ascii="Times New Roman" w:eastAsia="Times New Roman" w:hAnsi="Times New Roman" w:cs="Times New Roman"/>
          <w:sz w:val="28"/>
          <w:szCs w:val="28"/>
        </w:rPr>
        <w:t xml:space="preserve"> де я працюю.</w:t>
      </w:r>
    </w:p>
    <w:p w14:paraId="70811119" w14:textId="7E033465"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Матеріально-технічне забезпечення та наявність музикантів мене хвилювало тому, що була ідея зробити концерт не тільки під супровід концертмейстера, але й запросити музиканта гітариста для виконання «</w:t>
      </w:r>
      <w:proofErr w:type="spellStart"/>
      <w:r w:rsidRPr="001F632A">
        <w:rPr>
          <w:rFonts w:ascii="Times New Roman" w:eastAsia="Times New Roman" w:hAnsi="Times New Roman" w:cs="Times New Roman"/>
          <w:sz w:val="28"/>
          <w:szCs w:val="28"/>
        </w:rPr>
        <w:t>Selve</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Amiche</w:t>
      </w:r>
      <w:proofErr w:type="spellEnd"/>
      <w:r w:rsidRPr="001F632A">
        <w:rPr>
          <w:rFonts w:ascii="Times New Roman" w:eastAsia="Times New Roman" w:hAnsi="Times New Roman" w:cs="Times New Roman"/>
          <w:sz w:val="28"/>
          <w:szCs w:val="28"/>
        </w:rPr>
        <w:t>», та виконати «Дует Одарки і Карася» у супроводі духового оркестру. Після того постало питання підбору виконавців для супроводу. Це було ускладнено тим, що той концертмейстер, з яким я звикла працювати – був змушений</w:t>
      </w:r>
      <w:r w:rsidRPr="001F632A">
        <w:rPr>
          <w:rFonts w:ascii="Times New Roman" w:eastAsia="Times New Roman" w:hAnsi="Times New Roman" w:cs="Times New Roman"/>
          <w:sz w:val="28"/>
          <w:szCs w:val="28"/>
        </w:rPr>
        <w:tab/>
        <w:t xml:space="preserve"> виїхати за кордон. Проте 2 концертмейстери згодилися прийняти участь у цьому проекті. Також задля реалізації виконання твору «</w:t>
      </w:r>
      <w:proofErr w:type="spellStart"/>
      <w:r w:rsidRPr="001F632A">
        <w:rPr>
          <w:rFonts w:ascii="Times New Roman" w:eastAsia="Times New Roman" w:hAnsi="Times New Roman" w:cs="Times New Roman"/>
          <w:sz w:val="28"/>
          <w:szCs w:val="28"/>
        </w:rPr>
        <w:t>Selve</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amiche</w:t>
      </w:r>
      <w:proofErr w:type="spellEnd"/>
      <w:r w:rsidRPr="001F632A">
        <w:rPr>
          <w:rFonts w:ascii="Times New Roman" w:eastAsia="Times New Roman" w:hAnsi="Times New Roman" w:cs="Times New Roman"/>
          <w:sz w:val="28"/>
          <w:szCs w:val="28"/>
        </w:rPr>
        <w:t xml:space="preserve">» в інтерпретації південнокорейської </w:t>
      </w:r>
      <w:proofErr w:type="spellStart"/>
      <w:r w:rsidR="00FC79C8" w:rsidRPr="001F632A">
        <w:rPr>
          <w:rFonts w:ascii="Times New Roman" w:eastAsia="Times New Roman" w:hAnsi="Times New Roman" w:cs="Times New Roman"/>
          <w:sz w:val="28"/>
          <w:szCs w:val="28"/>
        </w:rPr>
        <w:t>вокалістки</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Кейтлін</w:t>
      </w:r>
      <w:proofErr w:type="spellEnd"/>
      <w:r w:rsidRPr="001F632A">
        <w:rPr>
          <w:rFonts w:ascii="Times New Roman" w:eastAsia="Times New Roman" w:hAnsi="Times New Roman" w:cs="Times New Roman"/>
          <w:sz w:val="28"/>
          <w:szCs w:val="28"/>
        </w:rPr>
        <w:t xml:space="preserve"> Кім, був запрошений </w:t>
      </w:r>
      <w:r w:rsidRPr="001F632A">
        <w:rPr>
          <w:rFonts w:ascii="Times New Roman" w:eastAsia="Times New Roman" w:hAnsi="Times New Roman" w:cs="Times New Roman"/>
          <w:sz w:val="28"/>
          <w:szCs w:val="28"/>
        </w:rPr>
        <w:lastRenderedPageBreak/>
        <w:t xml:space="preserve">гітарист. З ним була проведена робота по транскрипції гітарної партії з відеозапису цієї старовинної арії. </w:t>
      </w:r>
    </w:p>
    <w:p w14:paraId="2279CEB1"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Найбільше побоювань було щодо можливості реалізації виконання «Дуету Одарки і Карася» у супроводі духового оркестру. Після консультацій з диригентом оркестру, було прийнято рішення реалізувати дану ініціативу в рамках творчого проекту. </w:t>
      </w:r>
    </w:p>
    <w:p w14:paraId="35FB1147"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Також для виконання пісні «Ми підем де трави похилі» у дуетному варіанті, я запросила свого чоловіка, котрий має музичну освіту, є випускником НАКККІМ  і наразі обіймає посаду диригента церковного хору він же виконував роль ведучого заходу.</w:t>
      </w:r>
    </w:p>
    <w:p w14:paraId="7BD29460" w14:textId="36629BB3"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На етапі вивчення та опрацювання матеріалу був розроблений і погоджений план репетицій, з оркестром. З концертмейстерами і артистом супроводу(гітаристом) репетиції проводились у довільному порядку в рамках попередньої домовленості – нажаль, враховуючи наше сьогодення і повітряні тривоги, створити точний графік не було можливості. Направду кілька репетицій з оркестром довелось відмінити саме через повітряні тривоги. А перенос їх ускладнений неможливістю в будь-який момент зібрати увесь оркестр. Генеральна репетиція також була зірвана по тій же причині. Проте було вирішено проводити запис концерту в заплановану дату, зважаючи на результати репетицій і досвід – як власний так і музикантів. В день запису за пів-години до початку концерту знов почалась повітряна тривога, котра закінчилась за півтори-години і концерт був записаний у залі Коростенської міської школи мистецтв ім. А. </w:t>
      </w:r>
      <w:proofErr w:type="spellStart"/>
      <w:r w:rsidRPr="001F632A">
        <w:rPr>
          <w:rFonts w:ascii="Times New Roman" w:eastAsia="Times New Roman" w:hAnsi="Times New Roman" w:cs="Times New Roman"/>
          <w:sz w:val="28"/>
          <w:szCs w:val="28"/>
        </w:rPr>
        <w:t>Білошицького</w:t>
      </w:r>
      <w:proofErr w:type="spellEnd"/>
      <w:r w:rsidRPr="001F632A">
        <w:rPr>
          <w:rFonts w:ascii="Times New Roman" w:eastAsia="Times New Roman" w:hAnsi="Times New Roman" w:cs="Times New Roman"/>
          <w:sz w:val="28"/>
          <w:szCs w:val="28"/>
        </w:rPr>
        <w:t xml:space="preserve">. </w:t>
      </w:r>
    </w:p>
    <w:p w14:paraId="589320EF" w14:textId="77777777" w:rsidR="00FE647D" w:rsidRPr="001F632A" w:rsidRDefault="00FE647D" w:rsidP="00194366">
      <w:pPr>
        <w:spacing w:after="120" w:line="360" w:lineRule="auto"/>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br w:type="page"/>
      </w:r>
    </w:p>
    <w:p w14:paraId="1F63469F" w14:textId="271E9742" w:rsidR="00FE647D" w:rsidRDefault="00FE647D" w:rsidP="00500C34">
      <w:pPr>
        <w:pStyle w:val="3"/>
        <w:spacing w:after="0"/>
      </w:pPr>
      <w:bookmarkStart w:id="7" w:name="_Toc121342849"/>
      <w:r w:rsidRPr="00C06E88">
        <w:lastRenderedPageBreak/>
        <w:t>2.1.1. Ідея та розробка концепції концерту</w:t>
      </w:r>
      <w:bookmarkEnd w:id="7"/>
    </w:p>
    <w:p w14:paraId="5B9D77D9" w14:textId="77777777" w:rsidR="00D46019" w:rsidRPr="00D46019" w:rsidRDefault="00D46019" w:rsidP="00D46019"/>
    <w:p w14:paraId="3E98F46A"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Для цього концерту необхідна максимальна репрезентативність теми при невеликій кількості номерів. Ми не помилимось, якщо скажемо, що у рамках цього концерту не представлено і 10% від того розмаїття жіночих образів, котрі існують у всесвітній музичній культурі, проте це відкриває нам великі можливості для вибору.</w:t>
      </w:r>
    </w:p>
    <w:p w14:paraId="0CE55842" w14:textId="6956F173"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З однієї сторони, цей концерт є репрезентацією студента, де він має показати майстерність володіння вокалом і характером на різноплановому і контрастному матеріалі. Проте варто враховувати і те, що це насамперед «творчий» проект, і бездумний, заснований виключно на технічній майстерності концерт може бути дещо не цілісним. Еклектика жанрів, що представлена в цьому концерті, поєднує одночасно і кілька жанрів(арія, романс, вальс, пісня-дует), так і епох(класицизм, романтизм, новітній час) – це дозволяє нам, провести своєрідну подорож у часі, спостерігаючи за підходами у розвитку жіночого образу в музичному мистецтві. Незважаючи на те що концерт не </w:t>
      </w:r>
      <w:proofErr w:type="spellStart"/>
      <w:r w:rsidRPr="001F632A">
        <w:rPr>
          <w:rFonts w:ascii="Times New Roman" w:eastAsia="Times New Roman" w:hAnsi="Times New Roman" w:cs="Times New Roman"/>
          <w:sz w:val="28"/>
          <w:szCs w:val="28"/>
        </w:rPr>
        <w:t>моножанровий</w:t>
      </w:r>
      <w:proofErr w:type="spellEnd"/>
      <w:r w:rsidRPr="001F632A">
        <w:rPr>
          <w:rFonts w:ascii="Times New Roman" w:eastAsia="Times New Roman" w:hAnsi="Times New Roman" w:cs="Times New Roman"/>
          <w:sz w:val="28"/>
          <w:szCs w:val="28"/>
        </w:rPr>
        <w:t xml:space="preserve">, ми можемо виділити ті засоби музичної виразності, принципи побудови музичних образів, котрі притаманні для кожного жанру та епохи. </w:t>
      </w:r>
    </w:p>
    <w:p w14:paraId="557795F8" w14:textId="0C6B9214"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Моєю метою було показати велике розмаїття характерів жіночих образів, аби в у всьому концерті я змогла продемонструвати як різноманітні вокальні техніки, так і показати найбільшу кількість образів-емоцій. </w:t>
      </w:r>
    </w:p>
    <w:p w14:paraId="67C13B8F" w14:textId="77777777" w:rsidR="00FE647D" w:rsidRPr="00194366" w:rsidRDefault="00FE647D" w:rsidP="00500C34">
      <w:pPr>
        <w:spacing w:after="0" w:line="360" w:lineRule="auto"/>
        <w:ind w:firstLine="709"/>
        <w:rPr>
          <w:rFonts w:ascii="Times New Roman" w:hAnsi="Times New Roman"/>
          <w:sz w:val="28"/>
        </w:rPr>
      </w:pPr>
      <w:r w:rsidRPr="001F632A">
        <w:br w:type="page"/>
      </w:r>
    </w:p>
    <w:p w14:paraId="7B16CF70" w14:textId="77777777" w:rsidR="00FE647D" w:rsidRPr="00C06E88" w:rsidRDefault="00FE647D" w:rsidP="00500C34">
      <w:pPr>
        <w:pStyle w:val="3"/>
        <w:spacing w:after="0"/>
      </w:pPr>
      <w:bookmarkStart w:id="8" w:name="_Toc121342850"/>
      <w:r w:rsidRPr="00C06E88">
        <w:lastRenderedPageBreak/>
        <w:t>2.1.2. Відбір репертуару. Робота над творами</w:t>
      </w:r>
      <w:bookmarkEnd w:id="8"/>
    </w:p>
    <w:p w14:paraId="4F4A64BD" w14:textId="77777777" w:rsidR="00BE40A7" w:rsidRDefault="00BE40A7" w:rsidP="00500C34">
      <w:pPr>
        <w:spacing w:after="0" w:line="360" w:lineRule="auto"/>
        <w:ind w:firstLine="720"/>
        <w:jc w:val="both"/>
        <w:rPr>
          <w:rFonts w:ascii="Times New Roman" w:eastAsia="Times New Roman" w:hAnsi="Times New Roman" w:cs="Times New Roman"/>
          <w:sz w:val="28"/>
          <w:szCs w:val="28"/>
        </w:rPr>
      </w:pPr>
    </w:p>
    <w:p w14:paraId="3520EA82"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При виборі матеріалу враховувались як індивідуальні якості виконавця, так і просвітницька складова проекту. Було прийнято рішення не зупинятись на якомусь одному жанрі або епосі, а взяти яскраві приклади, котрі окрім своєї відомості, здебільшого, мною вперше виконувані і котрі були мені цікаві. </w:t>
      </w:r>
    </w:p>
    <w:p w14:paraId="4AD14994" w14:textId="3EE79E45" w:rsidR="00FE647D" w:rsidRPr="001F632A" w:rsidRDefault="009821CC" w:rsidP="00500C34">
      <w:pPr>
        <w:spacing w:after="0" w:line="360" w:lineRule="auto"/>
        <w:ind w:firstLine="709"/>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Арієта</w:t>
      </w:r>
      <w:r w:rsidR="00FE647D" w:rsidRPr="001F632A">
        <w:rPr>
          <w:rFonts w:ascii="Times New Roman" w:eastAsia="Times New Roman" w:hAnsi="Times New Roman" w:cs="Times New Roman"/>
          <w:sz w:val="28"/>
          <w:szCs w:val="28"/>
        </w:rPr>
        <w:t xml:space="preserve"> «</w:t>
      </w:r>
      <w:proofErr w:type="spellStart"/>
      <w:r w:rsidR="00FE647D" w:rsidRPr="001F632A">
        <w:rPr>
          <w:rFonts w:ascii="Times New Roman" w:eastAsia="Times New Roman" w:hAnsi="Times New Roman" w:cs="Times New Roman"/>
          <w:sz w:val="28"/>
          <w:szCs w:val="28"/>
        </w:rPr>
        <w:t>Selve</w:t>
      </w:r>
      <w:proofErr w:type="spellEnd"/>
      <w:r w:rsidR="00FE647D" w:rsidRPr="001F632A">
        <w:rPr>
          <w:rFonts w:ascii="Times New Roman" w:eastAsia="Times New Roman" w:hAnsi="Times New Roman" w:cs="Times New Roman"/>
          <w:sz w:val="28"/>
          <w:szCs w:val="28"/>
        </w:rPr>
        <w:t xml:space="preserve"> </w:t>
      </w:r>
      <w:proofErr w:type="spellStart"/>
      <w:r w:rsidR="00FE647D" w:rsidRPr="001F632A">
        <w:rPr>
          <w:rFonts w:ascii="Times New Roman" w:eastAsia="Times New Roman" w:hAnsi="Times New Roman" w:cs="Times New Roman"/>
          <w:sz w:val="28"/>
          <w:szCs w:val="28"/>
        </w:rPr>
        <w:t>amiche</w:t>
      </w:r>
      <w:proofErr w:type="spellEnd"/>
      <w:r w:rsidR="00FE647D" w:rsidRPr="001F632A">
        <w:rPr>
          <w:rFonts w:ascii="Times New Roman" w:eastAsia="Times New Roman" w:hAnsi="Times New Roman" w:cs="Times New Roman"/>
          <w:sz w:val="28"/>
          <w:szCs w:val="28"/>
        </w:rPr>
        <w:t xml:space="preserve">» </w:t>
      </w:r>
      <w:proofErr w:type="spellStart"/>
      <w:r w:rsidR="00FE647D" w:rsidRPr="001F632A">
        <w:rPr>
          <w:rFonts w:ascii="Times New Roman" w:eastAsia="Times New Roman" w:hAnsi="Times New Roman" w:cs="Times New Roman"/>
          <w:sz w:val="28"/>
          <w:szCs w:val="28"/>
        </w:rPr>
        <w:t>Антоніо</w:t>
      </w:r>
      <w:proofErr w:type="spellEnd"/>
      <w:r w:rsidR="00FE647D" w:rsidRPr="001F632A">
        <w:rPr>
          <w:rFonts w:ascii="Times New Roman" w:eastAsia="Times New Roman" w:hAnsi="Times New Roman" w:cs="Times New Roman"/>
          <w:sz w:val="28"/>
          <w:szCs w:val="28"/>
        </w:rPr>
        <w:t xml:space="preserve"> </w:t>
      </w:r>
      <w:proofErr w:type="spellStart"/>
      <w:r w:rsidR="00FE647D" w:rsidRPr="001F632A">
        <w:rPr>
          <w:rFonts w:ascii="Times New Roman" w:eastAsia="Times New Roman" w:hAnsi="Times New Roman" w:cs="Times New Roman"/>
          <w:sz w:val="28"/>
          <w:szCs w:val="28"/>
        </w:rPr>
        <w:t>Кальдари</w:t>
      </w:r>
      <w:proofErr w:type="spellEnd"/>
      <w:r w:rsidR="00FE647D" w:rsidRPr="001F632A">
        <w:rPr>
          <w:rFonts w:ascii="Times New Roman" w:eastAsia="Times New Roman" w:hAnsi="Times New Roman" w:cs="Times New Roman"/>
          <w:sz w:val="28"/>
          <w:szCs w:val="28"/>
        </w:rPr>
        <w:t xml:space="preserve"> була розглянута за рекомендацією мого викладача, і при пошуку виконавських інтерпретацій був віднайдений варіант її виконання під супровід гітари. Власне спокійний, </w:t>
      </w:r>
      <w:r w:rsidR="009B1940" w:rsidRPr="001F632A">
        <w:rPr>
          <w:rFonts w:ascii="Times New Roman" w:eastAsia="Times New Roman" w:hAnsi="Times New Roman" w:cs="Times New Roman"/>
          <w:sz w:val="28"/>
          <w:szCs w:val="28"/>
        </w:rPr>
        <w:t>мелодійний</w:t>
      </w:r>
      <w:r w:rsidR="00FE647D" w:rsidRPr="001F632A">
        <w:rPr>
          <w:rFonts w:ascii="Times New Roman" w:eastAsia="Times New Roman" w:hAnsi="Times New Roman" w:cs="Times New Roman"/>
          <w:sz w:val="28"/>
          <w:szCs w:val="28"/>
        </w:rPr>
        <w:t xml:space="preserve"> характер, гармонія, і доступність реалізації її виконання під гітару внесли її в список програми. Розучування тексту не було для мене важким, оскільки я кілька разів в дитинстві відвідувала Італію де засвоїла правила вимови, і певну базу італійської. На додачу, навчання в музичному училищі, згодом в університеті, а також практика роботи з хором над творами італійською, дозволили мені легко сприйняти цей матеріал.</w:t>
      </w:r>
    </w:p>
    <w:p w14:paraId="5A009020"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Пісня «Ми підем де трави похилі», була на початках написана для сольного виконання, проте найбільш розповсюдженою є партитура для соло з хором. Була визначена партія для другого голосу в дуеті, і з певними коригуваннями була затверджена для виконання. Були проведені репетиції для визначення змін характеру, та нюансів на кшталт порядку вступів і розділення фраз між мною та виконавцем партії баритону.</w:t>
      </w:r>
    </w:p>
    <w:p w14:paraId="62A601E6"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Вальс Венери із «Енеїди» Лисенка також був порекомендований моїм викладачем. Тут мене зацікавила приналежність номеру саме до вальсу, тому було цікаво попрацювати над цим твором. Проте теситура твору виявилась зависокою, тож мені довелося вдатися до послуг сторонньої людини, аби зробити транспонування партитури.</w:t>
      </w:r>
    </w:p>
    <w:p w14:paraId="15A3D270"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Арія «Джильди»  мені була вже знайома. Проте останні раз вона виконувалась мною ще в музичному училищі майже 10 років тому. Через це довелось її згадувати наново, переосмислюючи і враховуючи власний досвід. Був переосмислений характер, та відпрацьовані кульмінації.</w:t>
      </w:r>
    </w:p>
    <w:p w14:paraId="48CCCC28"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lastRenderedPageBreak/>
        <w:t xml:space="preserve">«Ти до мене не ходи» Н. </w:t>
      </w:r>
      <w:proofErr w:type="spellStart"/>
      <w:r w:rsidRPr="001F632A">
        <w:rPr>
          <w:rFonts w:ascii="Times New Roman" w:eastAsia="Times New Roman" w:hAnsi="Times New Roman" w:cs="Times New Roman"/>
          <w:sz w:val="28"/>
          <w:szCs w:val="28"/>
        </w:rPr>
        <w:t>Шульмана</w:t>
      </w:r>
      <w:proofErr w:type="spellEnd"/>
      <w:r w:rsidRPr="001F632A">
        <w:rPr>
          <w:rFonts w:ascii="Times New Roman" w:eastAsia="Times New Roman" w:hAnsi="Times New Roman" w:cs="Times New Roman"/>
          <w:sz w:val="28"/>
          <w:szCs w:val="28"/>
        </w:rPr>
        <w:t xml:space="preserve"> дещо ускладнена рухливістю у поєднанні з необхідним, на мою думку, плавним </w:t>
      </w:r>
      <w:proofErr w:type="spellStart"/>
      <w:r w:rsidRPr="001F632A">
        <w:rPr>
          <w:rFonts w:ascii="Times New Roman" w:eastAsia="Times New Roman" w:hAnsi="Times New Roman" w:cs="Times New Roman"/>
          <w:sz w:val="28"/>
          <w:szCs w:val="28"/>
        </w:rPr>
        <w:t>звуковидобуванням</w:t>
      </w:r>
      <w:proofErr w:type="spellEnd"/>
      <w:r w:rsidRPr="001F632A">
        <w:rPr>
          <w:rFonts w:ascii="Times New Roman" w:eastAsia="Times New Roman" w:hAnsi="Times New Roman" w:cs="Times New Roman"/>
          <w:sz w:val="28"/>
          <w:szCs w:val="28"/>
        </w:rPr>
        <w:t xml:space="preserve">. Для себе я бачу у цьому творі майстерно написані штрихові протиріччя. І темп і характер спонукають подекуди до </w:t>
      </w:r>
      <w:proofErr w:type="spellStart"/>
      <w:r w:rsidRPr="001F632A">
        <w:rPr>
          <w:rFonts w:ascii="Times New Roman" w:eastAsia="Times New Roman" w:hAnsi="Times New Roman" w:cs="Times New Roman"/>
          <w:sz w:val="28"/>
          <w:szCs w:val="28"/>
        </w:rPr>
        <w:t>стакатового</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звуковидобування</w:t>
      </w:r>
      <w:proofErr w:type="spellEnd"/>
      <w:r w:rsidRPr="001F632A">
        <w:rPr>
          <w:rFonts w:ascii="Times New Roman" w:eastAsia="Times New Roman" w:hAnsi="Times New Roman" w:cs="Times New Roman"/>
          <w:sz w:val="28"/>
          <w:szCs w:val="28"/>
        </w:rPr>
        <w:t>, проте у такому випадку звук був би дуже «рваний». Довелось поглиблено переглянути саме роботу артикуляційного апарату, бо від вимови тексту в такому темпі залежить плавність руху мелодії.</w:t>
      </w:r>
    </w:p>
    <w:p w14:paraId="73C10095"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«Арія Панночки» із «Вія» М. </w:t>
      </w:r>
      <w:proofErr w:type="spellStart"/>
      <w:r w:rsidRPr="001F632A">
        <w:rPr>
          <w:rFonts w:ascii="Times New Roman" w:eastAsia="Times New Roman" w:hAnsi="Times New Roman" w:cs="Times New Roman"/>
          <w:sz w:val="28"/>
          <w:szCs w:val="28"/>
        </w:rPr>
        <w:t>Вериківського</w:t>
      </w:r>
      <w:proofErr w:type="spellEnd"/>
      <w:r w:rsidRPr="001F632A">
        <w:rPr>
          <w:rFonts w:ascii="Times New Roman" w:eastAsia="Times New Roman" w:hAnsi="Times New Roman" w:cs="Times New Roman"/>
          <w:sz w:val="28"/>
          <w:szCs w:val="28"/>
        </w:rPr>
        <w:t xml:space="preserve">  вразила мене своєю глибиною характеру. Насправді, доволі важко передати всі основні зміни характеру, протягом окремих епізодів твору, і треба окремо звернути увагу на </w:t>
      </w:r>
      <w:proofErr w:type="spellStart"/>
      <w:r w:rsidRPr="001F632A">
        <w:rPr>
          <w:rFonts w:ascii="Times New Roman" w:eastAsia="Times New Roman" w:hAnsi="Times New Roman" w:cs="Times New Roman"/>
          <w:sz w:val="28"/>
          <w:szCs w:val="28"/>
        </w:rPr>
        <w:t>мікрозміни</w:t>
      </w:r>
      <w:proofErr w:type="spellEnd"/>
      <w:r w:rsidRPr="001F632A">
        <w:rPr>
          <w:rFonts w:ascii="Times New Roman" w:eastAsia="Times New Roman" w:hAnsi="Times New Roman" w:cs="Times New Roman"/>
          <w:sz w:val="28"/>
          <w:szCs w:val="28"/>
        </w:rPr>
        <w:t xml:space="preserve"> характеру всередині кожного епізоду. Саме робота над емоцією є наріжним </w:t>
      </w:r>
      <w:proofErr w:type="spellStart"/>
      <w:r w:rsidRPr="001F632A">
        <w:rPr>
          <w:rFonts w:ascii="Times New Roman" w:eastAsia="Times New Roman" w:hAnsi="Times New Roman" w:cs="Times New Roman"/>
          <w:sz w:val="28"/>
          <w:szCs w:val="28"/>
        </w:rPr>
        <w:t>каменем</w:t>
      </w:r>
      <w:proofErr w:type="spellEnd"/>
      <w:r w:rsidRPr="001F632A">
        <w:rPr>
          <w:rFonts w:ascii="Times New Roman" w:eastAsia="Times New Roman" w:hAnsi="Times New Roman" w:cs="Times New Roman"/>
          <w:sz w:val="28"/>
          <w:szCs w:val="28"/>
        </w:rPr>
        <w:t xml:space="preserve"> у підготовці цієї арії, тож найбільше часу у мене забрав саме цей аспект виконання.</w:t>
      </w:r>
    </w:p>
    <w:p w14:paraId="4E403D1A"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«Говори, говори!» Віктора Косенка був обраний з двох причин. Перша доволі банальна – я навчалась в училищі, що названо в честь Віктора Степановича, тож мені хотілося аби в концерті прозвучала його музика. Музика тієї людини, під ім’ям якої народжують нові представники виконавської та педагогічної когорти музичного мистецтва. Другою причиною стало довершене поєднання вокальної партії з дуже чуттєвими </w:t>
      </w:r>
      <w:proofErr w:type="spellStart"/>
      <w:r w:rsidRPr="001F632A">
        <w:rPr>
          <w:rFonts w:ascii="Times New Roman" w:eastAsia="Times New Roman" w:hAnsi="Times New Roman" w:cs="Times New Roman"/>
          <w:sz w:val="28"/>
          <w:szCs w:val="28"/>
        </w:rPr>
        <w:t>сенсами</w:t>
      </w:r>
      <w:proofErr w:type="spellEnd"/>
      <w:r w:rsidRPr="001F632A">
        <w:rPr>
          <w:rFonts w:ascii="Times New Roman" w:eastAsia="Times New Roman" w:hAnsi="Times New Roman" w:cs="Times New Roman"/>
          <w:sz w:val="28"/>
          <w:szCs w:val="28"/>
        </w:rPr>
        <w:t xml:space="preserve"> і віртуозним супроводом у стилі піаністів епохи романтизму. Насправді, з точки зору </w:t>
      </w:r>
      <w:proofErr w:type="spellStart"/>
      <w:r w:rsidRPr="001F632A">
        <w:rPr>
          <w:rFonts w:ascii="Times New Roman" w:eastAsia="Times New Roman" w:hAnsi="Times New Roman" w:cs="Times New Roman"/>
          <w:sz w:val="28"/>
          <w:szCs w:val="28"/>
        </w:rPr>
        <w:t>метроритміки</w:t>
      </w:r>
      <w:proofErr w:type="spellEnd"/>
      <w:r w:rsidRPr="001F632A">
        <w:rPr>
          <w:rFonts w:ascii="Times New Roman" w:eastAsia="Times New Roman" w:hAnsi="Times New Roman" w:cs="Times New Roman"/>
          <w:sz w:val="28"/>
          <w:szCs w:val="28"/>
        </w:rPr>
        <w:t xml:space="preserve"> – це найскладніший твір, серед представлений. Проте написаний він настільки талановито, що після вивчення співається дуже легко, наче музика тебе веде.</w:t>
      </w:r>
    </w:p>
    <w:p w14:paraId="1174FAB8" w14:textId="658E1C99"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«Дует Одарки і Карася» був для мене певним викликом, аби з’ясувати, чи можливо при малій кількості наявних колективів, реалізувати подібний номер. Варто зауважити що в моєму місті діє не так багато колективів, котрі працюють переважно у жанрі народної музики, а подекуди одні і ті ж люди грають в різних колективах. Тому були проведені консультації з керівництвом школи мистецтв та диригентом Коростенського муніципального духового оркестру, щодо можливості реалізації даного номеру. Коли я отримала позитивну відповідь, диригентом оркестру була проведена робота по оркестровці цього </w:t>
      </w:r>
      <w:r w:rsidRPr="001F632A">
        <w:rPr>
          <w:rFonts w:ascii="Times New Roman" w:eastAsia="Times New Roman" w:hAnsi="Times New Roman" w:cs="Times New Roman"/>
          <w:sz w:val="28"/>
          <w:szCs w:val="28"/>
        </w:rPr>
        <w:lastRenderedPageBreak/>
        <w:t xml:space="preserve">дуету із клавіру і були розпочаті репетиції. На партію Карася я запросила свого чоловіка. Під час репетицій найбільше уваги приділялось взаємодії оркестру і солістів. Були </w:t>
      </w:r>
      <w:r w:rsidR="009821CC" w:rsidRPr="0037441A">
        <w:rPr>
          <w:rFonts w:ascii="Times New Roman" w:eastAsia="Times New Roman" w:hAnsi="Times New Roman" w:cs="Times New Roman"/>
          <w:sz w:val="28"/>
          <w:szCs w:val="28"/>
        </w:rPr>
        <w:t>пропрацьовано</w:t>
      </w:r>
      <w:r w:rsidRPr="001F632A">
        <w:rPr>
          <w:rFonts w:ascii="Times New Roman" w:eastAsia="Times New Roman" w:hAnsi="Times New Roman" w:cs="Times New Roman"/>
          <w:sz w:val="28"/>
          <w:szCs w:val="28"/>
        </w:rPr>
        <w:t xml:space="preserve"> вступи, зняття, фермати, агогіка. </w:t>
      </w:r>
    </w:p>
    <w:p w14:paraId="3F2E1CA8" w14:textId="4AFDB4CA" w:rsidR="00127D77" w:rsidRPr="001F632A" w:rsidRDefault="00127D77" w:rsidP="00500C34">
      <w:pPr>
        <w:spacing w:after="0" w:line="360" w:lineRule="auto"/>
        <w:ind w:firstLine="720"/>
        <w:jc w:val="both"/>
        <w:rPr>
          <w:rFonts w:ascii="Times New Roman" w:eastAsia="Times New Roman" w:hAnsi="Times New Roman" w:cs="Times New Roman"/>
          <w:sz w:val="28"/>
          <w:szCs w:val="28"/>
        </w:rPr>
      </w:pPr>
    </w:p>
    <w:p w14:paraId="6160E9A0" w14:textId="77777777" w:rsidR="00500C34" w:rsidRDefault="00500C34">
      <w:pPr>
        <w:rPr>
          <w:rFonts w:ascii="Times New Roman" w:eastAsia="Times New Roman" w:hAnsi="Times New Roman" w:cs="Times New Roman"/>
          <w:b/>
          <w:sz w:val="28"/>
          <w:szCs w:val="28"/>
        </w:rPr>
      </w:pPr>
      <w:r>
        <w:br w:type="page"/>
      </w:r>
    </w:p>
    <w:p w14:paraId="4FC32A60" w14:textId="403F8F15" w:rsidR="00FE647D" w:rsidRPr="00C06E88" w:rsidRDefault="00FE647D" w:rsidP="00500C34">
      <w:pPr>
        <w:pStyle w:val="3"/>
        <w:spacing w:after="0"/>
      </w:pPr>
      <w:bookmarkStart w:id="9" w:name="_Toc121342851"/>
      <w:r w:rsidRPr="00C06E88">
        <w:lastRenderedPageBreak/>
        <w:t>2.1.3. Підготовка конферансу</w:t>
      </w:r>
      <w:bookmarkEnd w:id="9"/>
      <w:r w:rsidRPr="00C06E88">
        <w:t xml:space="preserve">                                                                   </w:t>
      </w:r>
    </w:p>
    <w:p w14:paraId="653E3D1A" w14:textId="77777777" w:rsidR="00BE40A7" w:rsidRDefault="00BE40A7" w:rsidP="00500C34">
      <w:pPr>
        <w:spacing w:after="0" w:line="360" w:lineRule="auto"/>
        <w:ind w:firstLine="720"/>
        <w:jc w:val="both"/>
        <w:rPr>
          <w:rFonts w:ascii="Times New Roman" w:eastAsia="Times New Roman" w:hAnsi="Times New Roman" w:cs="Times New Roman"/>
          <w:sz w:val="28"/>
          <w:szCs w:val="28"/>
        </w:rPr>
      </w:pPr>
    </w:p>
    <w:p w14:paraId="0D3D944C" w14:textId="484FB450" w:rsidR="00FE647D" w:rsidRPr="001F632A" w:rsidRDefault="00F60D49" w:rsidP="00500C34">
      <w:pPr>
        <w:spacing w:after="0" w:line="360" w:lineRule="auto"/>
        <w:ind w:firstLine="709"/>
        <w:jc w:val="both"/>
        <w:rPr>
          <w:rFonts w:ascii="Times New Roman" w:eastAsia="Times New Roman" w:hAnsi="Times New Roman" w:cs="Times New Roman"/>
          <w:sz w:val="28"/>
          <w:szCs w:val="28"/>
        </w:rPr>
      </w:pPr>
      <w:r w:rsidRPr="00F60D49">
        <w:rPr>
          <w:rFonts w:ascii="Times New Roman" w:eastAsia="Times New Roman" w:hAnsi="Times New Roman" w:cs="Times New Roman"/>
          <w:sz w:val="28"/>
          <w:szCs w:val="28"/>
        </w:rPr>
        <w:t xml:space="preserve">Враховуючи важливість ведучого, був обраний чоловік з поставленим на </w:t>
      </w:r>
      <w:proofErr w:type="spellStart"/>
      <w:r w:rsidRPr="00F60D49">
        <w:rPr>
          <w:rFonts w:ascii="Times New Roman" w:eastAsia="Times New Roman" w:hAnsi="Times New Roman" w:cs="Times New Roman"/>
          <w:sz w:val="28"/>
          <w:szCs w:val="28"/>
        </w:rPr>
        <w:t>диригентсько</w:t>
      </w:r>
      <w:proofErr w:type="spellEnd"/>
      <w:r w:rsidRPr="00F60D49">
        <w:rPr>
          <w:rFonts w:ascii="Times New Roman" w:eastAsia="Times New Roman" w:hAnsi="Times New Roman" w:cs="Times New Roman"/>
          <w:sz w:val="28"/>
          <w:szCs w:val="28"/>
        </w:rPr>
        <w:t>-хоровому відділі голосом. Було вирішено не робити додаткових декламаційних або віршованих вставок. На це було дві причини:</w:t>
      </w:r>
    </w:p>
    <w:p w14:paraId="0E6EDEE9" w14:textId="387DE454" w:rsidR="00FE647D" w:rsidRPr="001F632A" w:rsidRDefault="00FE647D" w:rsidP="00500C34">
      <w:pPr>
        <w:numPr>
          <w:ilvl w:val="0"/>
          <w:numId w:val="3"/>
        </w:numPr>
        <w:spacing w:after="0" w:line="360" w:lineRule="auto"/>
        <w:ind w:firstLine="0"/>
        <w:contextualSpacing/>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Суб’єктивна – нажаль дуже мало на моїй пам’яті концертів, де подібні вставки були б доречні і гарно «виконані»;</w:t>
      </w:r>
    </w:p>
    <w:p w14:paraId="4E6A4611" w14:textId="646FE603" w:rsidR="00FE647D" w:rsidRPr="001F632A" w:rsidRDefault="00FE647D" w:rsidP="00500C34">
      <w:pPr>
        <w:numPr>
          <w:ilvl w:val="0"/>
          <w:numId w:val="3"/>
        </w:numPr>
        <w:spacing w:after="0" w:line="360" w:lineRule="auto"/>
        <w:ind w:firstLine="0"/>
        <w:contextualSpacing/>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Об’єктивна – зробити концерт максимально інформативним з музичної точки зору при цьому не забравши часу більше, ніж на те потрібно – хай музика говорить</w:t>
      </w:r>
      <w:r w:rsidR="009821CC">
        <w:rPr>
          <w:rFonts w:ascii="Times New Roman" w:eastAsia="Times New Roman" w:hAnsi="Times New Roman" w:cs="Times New Roman"/>
          <w:sz w:val="28"/>
          <w:szCs w:val="28"/>
        </w:rPr>
        <w:t>.</w:t>
      </w:r>
    </w:p>
    <w:p w14:paraId="5E0EE792" w14:textId="7B0F6C67" w:rsidR="00FE647D" w:rsidRPr="001F632A" w:rsidRDefault="00FE647D" w:rsidP="00500C34">
      <w:pPr>
        <w:spacing w:after="0" w:line="360" w:lineRule="auto"/>
        <w:ind w:firstLine="720"/>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Був приділений час аби </w:t>
      </w:r>
      <w:r w:rsidR="009821CC" w:rsidRPr="009821CC">
        <w:rPr>
          <w:rFonts w:ascii="Times New Roman" w:eastAsia="Times New Roman" w:hAnsi="Times New Roman" w:cs="Times New Roman"/>
          <w:sz w:val="28"/>
          <w:szCs w:val="28"/>
        </w:rPr>
        <w:t>«</w:t>
      </w:r>
      <w:r w:rsidR="00637758" w:rsidRPr="009821CC">
        <w:rPr>
          <w:rFonts w:ascii="Times New Roman" w:eastAsia="Times New Roman" w:hAnsi="Times New Roman" w:cs="Times New Roman"/>
          <w:sz w:val="28"/>
          <w:szCs w:val="28"/>
        </w:rPr>
        <w:t>режисерувати</w:t>
      </w:r>
      <w:r w:rsidRPr="001F632A">
        <w:rPr>
          <w:rFonts w:ascii="Times New Roman" w:eastAsia="Times New Roman" w:hAnsi="Times New Roman" w:cs="Times New Roman"/>
          <w:sz w:val="28"/>
          <w:szCs w:val="28"/>
        </w:rPr>
        <w:t>» входи і виходи на сцену аби при зміні музикантів, що відповідають за супровід, і «вході</w:t>
      </w:r>
      <w:r w:rsidRPr="001F632A">
        <w:rPr>
          <w:rFonts w:ascii="Times New Roman" w:eastAsia="Times New Roman" w:hAnsi="Times New Roman" w:cs="Times New Roman"/>
          <w:sz w:val="28"/>
          <w:szCs w:val="28"/>
        </w:rPr>
        <w:softHyphen/>
        <w:t xml:space="preserve">-виході» ведучого не було метушні. Насправді це звучить доволі просто і так воно і є, якщо це бодай один раз «пропрацьовано». Якщо ж попередньої домовленості і планування такого простого явище не було, інколи це може привести до неприємних заминок, що в загальній канві концерту лишає хай не сильні проте дещо неприємні емоції. Окрім цього це може негативно відобразитися на концентрації учасників концерту і «збити їх з ладу». </w:t>
      </w:r>
    </w:p>
    <w:p w14:paraId="7CD6AD5E" w14:textId="77777777" w:rsidR="00FE647D" w:rsidRPr="001F632A" w:rsidRDefault="00FE647D" w:rsidP="00500C34">
      <w:pPr>
        <w:spacing w:after="0" w:line="360" w:lineRule="auto"/>
        <w:ind w:firstLine="709"/>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br w:type="page"/>
      </w:r>
    </w:p>
    <w:p w14:paraId="52C5ED7A" w14:textId="00EA0861" w:rsidR="00FE647D" w:rsidRDefault="00FE647D" w:rsidP="00500C34">
      <w:pPr>
        <w:pStyle w:val="2"/>
        <w:spacing w:after="0"/>
      </w:pPr>
      <w:bookmarkStart w:id="10" w:name="_Toc121342852"/>
      <w:r w:rsidRPr="00C06E88">
        <w:lastRenderedPageBreak/>
        <w:t xml:space="preserve">2.2. Особливості драматургії творчого </w:t>
      </w:r>
      <w:proofErr w:type="spellStart"/>
      <w:r w:rsidRPr="00C06E88">
        <w:t>проєкту</w:t>
      </w:r>
      <w:bookmarkEnd w:id="10"/>
      <w:proofErr w:type="spellEnd"/>
    </w:p>
    <w:p w14:paraId="2D5022EB" w14:textId="77777777" w:rsidR="001C3F5D" w:rsidRPr="001C3F5D" w:rsidRDefault="001C3F5D" w:rsidP="00500C34">
      <w:pPr>
        <w:spacing w:after="0"/>
      </w:pPr>
    </w:p>
    <w:p w14:paraId="0E3444C1"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Репертуар, підібраний для цього проекту, достатньо різноплановий і в рамках реалізації концерту необхідно було враховувати велику кількість факторів, котрі впливали на загальне враження від прослуховування. Еклектика жанрів, репрезентація різних епох – усе це в тій чи іншій мірі змушувало змінювати підхід до виконання кожного наступного номеру.</w:t>
      </w:r>
    </w:p>
    <w:p w14:paraId="063E5504"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Будувати порядок номерів враховуючи виключно тематику було б недоречним, оскільки при такому розмаїтті жанрів це майже не можливо. Тому я дозволила саме «характеру» вести цей концерт.</w:t>
      </w:r>
    </w:p>
    <w:p w14:paraId="20503713"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Дует «Ми підем де трави похилі» через знайому мелодію, дозволяє легко зануритись в цей музичний потік. На мою суб’єктивну думку, багатоголосе виконання є більш сприйнятливим для непідготовленої у плані музичної освіти публіки. Також я використала можливість зробити певну «арку», коли перший і останній номер виконується у дуеті.</w:t>
      </w:r>
    </w:p>
    <w:p w14:paraId="405D855B"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w:t>
      </w:r>
      <w:proofErr w:type="spellStart"/>
      <w:r w:rsidRPr="001F632A">
        <w:rPr>
          <w:rFonts w:ascii="Times New Roman" w:eastAsia="Times New Roman" w:hAnsi="Times New Roman" w:cs="Times New Roman"/>
          <w:sz w:val="28"/>
          <w:szCs w:val="28"/>
        </w:rPr>
        <w:t>Selve</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amiche</w:t>
      </w:r>
      <w:proofErr w:type="spellEnd"/>
      <w:r w:rsidRPr="001F632A">
        <w:rPr>
          <w:rFonts w:ascii="Times New Roman" w:eastAsia="Times New Roman" w:hAnsi="Times New Roman" w:cs="Times New Roman"/>
          <w:sz w:val="28"/>
          <w:szCs w:val="28"/>
        </w:rPr>
        <w:t>» Продовжує вести слухача в світ класичної музики. Легке змалювання пейзажу у поєднанні із плавною зміною характерів від спокійного «звертання до лісу» оспівування кохання налаштовує слухача на сприйняття подальшого більш складного матеріалу.</w:t>
      </w:r>
    </w:p>
    <w:p w14:paraId="5ED1C966"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«Вальс Венери» з першого погляду, достатньо не складний по характеру. Емоція проста і зрозуміла – заклик до любові. Проте  якщо розбирати твір на </w:t>
      </w:r>
      <w:proofErr w:type="spellStart"/>
      <w:r w:rsidRPr="001F632A">
        <w:rPr>
          <w:rFonts w:ascii="Times New Roman" w:eastAsia="Times New Roman" w:hAnsi="Times New Roman" w:cs="Times New Roman"/>
          <w:sz w:val="28"/>
          <w:szCs w:val="28"/>
        </w:rPr>
        <w:t>мікроемоції</w:t>
      </w:r>
      <w:proofErr w:type="spellEnd"/>
      <w:r w:rsidRPr="001F632A">
        <w:rPr>
          <w:rFonts w:ascii="Times New Roman" w:eastAsia="Times New Roman" w:hAnsi="Times New Roman" w:cs="Times New Roman"/>
          <w:sz w:val="28"/>
          <w:szCs w:val="28"/>
        </w:rPr>
        <w:t xml:space="preserve">, з’ясується, що необхідно докласти зусиль аби передати їх правильно. Це доволі складно, тому що контрастні емоції легко відділити одну від іншої, а працювати в рамках однієї, лишень трішки зміщуючи емоційний акцент – для цього потрібен певний навик. Наприклад в середині, починаючи зі слів «Як біла піна» і до кінця цієї частини, характер кожної із фраз постійно міняється. В одному із моментів навіть є інтонація, з якою зазвичай задають запитання, хоча в тексті там жодних запитань не прописано. Ці </w:t>
      </w:r>
      <w:proofErr w:type="spellStart"/>
      <w:r w:rsidRPr="001F632A">
        <w:rPr>
          <w:rFonts w:ascii="Times New Roman" w:eastAsia="Times New Roman" w:hAnsi="Times New Roman" w:cs="Times New Roman"/>
          <w:sz w:val="28"/>
          <w:szCs w:val="28"/>
        </w:rPr>
        <w:t>мікроемоції</w:t>
      </w:r>
      <w:proofErr w:type="spellEnd"/>
      <w:r w:rsidRPr="001F632A">
        <w:rPr>
          <w:rFonts w:ascii="Times New Roman" w:eastAsia="Times New Roman" w:hAnsi="Times New Roman" w:cs="Times New Roman"/>
          <w:sz w:val="28"/>
          <w:szCs w:val="28"/>
        </w:rPr>
        <w:t xml:space="preserve"> доволі важко вловити, але їхнє розуміння і вміння асоціювати їх з </w:t>
      </w:r>
      <w:r w:rsidRPr="001F632A">
        <w:rPr>
          <w:rFonts w:ascii="Times New Roman" w:eastAsia="Times New Roman" w:hAnsi="Times New Roman" w:cs="Times New Roman"/>
          <w:sz w:val="28"/>
          <w:szCs w:val="28"/>
        </w:rPr>
        <w:lastRenderedPageBreak/>
        <w:t>повсякденними інтонаціями допомагають вокалісту точніше репрезентувати характер твору.</w:t>
      </w:r>
    </w:p>
    <w:p w14:paraId="312849FD"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Арія Джильди є шедевром оперної музики. З моєї сторони було б зарозумілістю намагатися відшукати нові </w:t>
      </w:r>
      <w:proofErr w:type="spellStart"/>
      <w:r w:rsidRPr="001F632A">
        <w:rPr>
          <w:rFonts w:ascii="Times New Roman" w:eastAsia="Times New Roman" w:hAnsi="Times New Roman" w:cs="Times New Roman"/>
          <w:sz w:val="28"/>
          <w:szCs w:val="28"/>
        </w:rPr>
        <w:t>сенси</w:t>
      </w:r>
      <w:proofErr w:type="spellEnd"/>
      <w:r w:rsidRPr="001F632A">
        <w:rPr>
          <w:rFonts w:ascii="Times New Roman" w:eastAsia="Times New Roman" w:hAnsi="Times New Roman" w:cs="Times New Roman"/>
          <w:sz w:val="28"/>
          <w:szCs w:val="28"/>
        </w:rPr>
        <w:t xml:space="preserve"> в арії, котру розібрали вже до останньої </w:t>
      </w:r>
      <w:proofErr w:type="spellStart"/>
      <w:r w:rsidRPr="001F632A">
        <w:rPr>
          <w:rFonts w:ascii="Times New Roman" w:eastAsia="Times New Roman" w:hAnsi="Times New Roman" w:cs="Times New Roman"/>
          <w:sz w:val="28"/>
          <w:szCs w:val="28"/>
        </w:rPr>
        <w:t>павзи</w:t>
      </w:r>
      <w:proofErr w:type="spellEnd"/>
      <w:r w:rsidRPr="001F632A">
        <w:rPr>
          <w:rFonts w:ascii="Times New Roman" w:eastAsia="Times New Roman" w:hAnsi="Times New Roman" w:cs="Times New Roman"/>
          <w:sz w:val="28"/>
          <w:szCs w:val="28"/>
        </w:rPr>
        <w:t>. Це той емоційний якір першої половини концерту, до якого слухача підготовлювали попередні номери. Це доволі довгий і складний твір, котрий насичений змінами характеру в кожній частині. «</w:t>
      </w:r>
      <w:proofErr w:type="spellStart"/>
      <w:r w:rsidRPr="001F632A">
        <w:rPr>
          <w:rFonts w:ascii="Times New Roman" w:eastAsia="Times New Roman" w:hAnsi="Times New Roman" w:cs="Times New Roman"/>
          <w:sz w:val="28"/>
          <w:szCs w:val="28"/>
        </w:rPr>
        <w:t>Джильда</w:t>
      </w:r>
      <w:proofErr w:type="spellEnd"/>
      <w:r w:rsidRPr="001F632A">
        <w:rPr>
          <w:rFonts w:ascii="Times New Roman" w:eastAsia="Times New Roman" w:hAnsi="Times New Roman" w:cs="Times New Roman"/>
          <w:sz w:val="28"/>
          <w:szCs w:val="28"/>
        </w:rPr>
        <w:t xml:space="preserve">» Верді, на мою думку має </w:t>
      </w:r>
      <w:proofErr w:type="spellStart"/>
      <w:r w:rsidRPr="001F632A">
        <w:rPr>
          <w:rFonts w:ascii="Times New Roman" w:eastAsia="Times New Roman" w:hAnsi="Times New Roman" w:cs="Times New Roman"/>
          <w:sz w:val="28"/>
          <w:szCs w:val="28"/>
        </w:rPr>
        <w:t>лірично</w:t>
      </w:r>
      <w:proofErr w:type="spellEnd"/>
      <w:r w:rsidRPr="001F632A">
        <w:rPr>
          <w:rFonts w:ascii="Times New Roman" w:eastAsia="Times New Roman" w:hAnsi="Times New Roman" w:cs="Times New Roman"/>
          <w:sz w:val="28"/>
          <w:szCs w:val="28"/>
        </w:rPr>
        <w:t>-трагічний характер, що є доволі важко поєднуваним в музиці. Варто звернути увагу на проміжні кульмінації і зміни настрою в на початку в середині, і правильно підійти до фіналу. Якщо глядач не обізнаний у сюжеті твору, то в кінці, через мажорний епізод у супроводі, і висхідну секвенцію він може не зрозуміти трагічності ситуації викладеної в цій арії.</w:t>
      </w:r>
    </w:p>
    <w:p w14:paraId="71AB3304" w14:textId="1BFFE2ED"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«Ти до мене не ходи» виконує функції легкої емоційної інтерлюдії між «Арією Джильди» і наступними двома творами. Це легка, розповсюджена в українській музиці побутова тема, коли молода красива дівчина піддражнює невдалого залицяльника і оспівує свого коханого. Цей твір, є самим «</w:t>
      </w:r>
      <w:proofErr w:type="spellStart"/>
      <w:r w:rsidRPr="001F632A">
        <w:rPr>
          <w:rFonts w:ascii="Times New Roman" w:eastAsia="Times New Roman" w:hAnsi="Times New Roman" w:cs="Times New Roman"/>
          <w:sz w:val="28"/>
          <w:szCs w:val="28"/>
        </w:rPr>
        <w:t>моноемоційним</w:t>
      </w:r>
      <w:proofErr w:type="spellEnd"/>
      <w:r w:rsidRPr="001F632A">
        <w:rPr>
          <w:rFonts w:ascii="Times New Roman" w:eastAsia="Times New Roman" w:hAnsi="Times New Roman" w:cs="Times New Roman"/>
          <w:sz w:val="28"/>
          <w:szCs w:val="28"/>
        </w:rPr>
        <w:t xml:space="preserve">» в концерті. Характер майже не міняється протягом </w:t>
      </w:r>
      <w:r w:rsidR="009B1940" w:rsidRPr="001F632A">
        <w:rPr>
          <w:rFonts w:ascii="Times New Roman" w:eastAsia="Times New Roman" w:hAnsi="Times New Roman" w:cs="Times New Roman"/>
          <w:sz w:val="28"/>
          <w:szCs w:val="28"/>
        </w:rPr>
        <w:t>усього</w:t>
      </w:r>
      <w:r w:rsidRPr="001F632A">
        <w:rPr>
          <w:rFonts w:ascii="Times New Roman" w:eastAsia="Times New Roman" w:hAnsi="Times New Roman" w:cs="Times New Roman"/>
          <w:sz w:val="28"/>
          <w:szCs w:val="28"/>
        </w:rPr>
        <w:t xml:space="preserve"> твору.</w:t>
      </w:r>
    </w:p>
    <w:p w14:paraId="4FD124ED"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«Арія панночки» і з опери «Вій» є найцікавішими з точки зору характеру. Кожен із 4 умовних епізодів цього твору має власну емоцію. І всередині цих епізодів кожна окрема міняється або незначуще в рамках зміни </w:t>
      </w:r>
      <w:proofErr w:type="spellStart"/>
      <w:r w:rsidRPr="001F632A">
        <w:rPr>
          <w:rFonts w:ascii="Times New Roman" w:eastAsia="Times New Roman" w:hAnsi="Times New Roman" w:cs="Times New Roman"/>
          <w:sz w:val="28"/>
          <w:szCs w:val="28"/>
        </w:rPr>
        <w:t>мікроемоції</w:t>
      </w:r>
      <w:proofErr w:type="spellEnd"/>
      <w:r w:rsidRPr="001F632A">
        <w:rPr>
          <w:rFonts w:ascii="Times New Roman" w:eastAsia="Times New Roman" w:hAnsi="Times New Roman" w:cs="Times New Roman"/>
          <w:sz w:val="28"/>
          <w:szCs w:val="28"/>
        </w:rPr>
        <w:t xml:space="preserve">, або достатньо різко. Яскравим в неперевершеними прикладом є зміна запитального характеру на рішуче-відразливий у фразі «…немов </w:t>
      </w:r>
      <w:proofErr w:type="spellStart"/>
      <w:r w:rsidRPr="001F632A">
        <w:rPr>
          <w:rFonts w:ascii="Times New Roman" w:eastAsia="Times New Roman" w:hAnsi="Times New Roman" w:cs="Times New Roman"/>
          <w:sz w:val="28"/>
          <w:szCs w:val="28"/>
        </w:rPr>
        <w:t>померк</w:t>
      </w:r>
      <w:proofErr w:type="spellEnd"/>
      <w:r w:rsidRPr="001F632A">
        <w:rPr>
          <w:rFonts w:ascii="Times New Roman" w:eastAsia="Times New Roman" w:hAnsi="Times New Roman" w:cs="Times New Roman"/>
          <w:sz w:val="28"/>
          <w:szCs w:val="28"/>
        </w:rPr>
        <w:t xml:space="preserve"> мені й </w:t>
      </w:r>
      <w:proofErr w:type="spellStart"/>
      <w:r w:rsidRPr="001F632A">
        <w:rPr>
          <w:rFonts w:ascii="Times New Roman" w:eastAsia="Times New Roman" w:hAnsi="Times New Roman" w:cs="Times New Roman"/>
          <w:sz w:val="28"/>
          <w:szCs w:val="28"/>
        </w:rPr>
        <w:t>огид</w:t>
      </w:r>
      <w:proofErr w:type="spellEnd"/>
      <w:r w:rsidRPr="001F632A">
        <w:rPr>
          <w:rFonts w:ascii="Times New Roman" w:eastAsia="Times New Roman" w:hAnsi="Times New Roman" w:cs="Times New Roman"/>
          <w:sz w:val="28"/>
          <w:szCs w:val="28"/>
        </w:rPr>
        <w:t xml:space="preserve">.», де варто дуже акуратно провести зміну емоції. В більшості інтерпретацій, з якими я ознайомилася, цей трансфер проводиться дуже грубо, акцентовано, з опусканням голови і доволі грубою атакою. Поєднання букви «й», спроби </w:t>
      </w:r>
      <w:proofErr w:type="spellStart"/>
      <w:r w:rsidRPr="001F632A">
        <w:rPr>
          <w:rFonts w:ascii="Times New Roman" w:eastAsia="Times New Roman" w:hAnsi="Times New Roman" w:cs="Times New Roman"/>
          <w:sz w:val="28"/>
          <w:szCs w:val="28"/>
        </w:rPr>
        <w:t>емоційно</w:t>
      </w:r>
      <w:proofErr w:type="spellEnd"/>
      <w:r w:rsidRPr="001F632A">
        <w:rPr>
          <w:rFonts w:ascii="Times New Roman" w:eastAsia="Times New Roman" w:hAnsi="Times New Roman" w:cs="Times New Roman"/>
          <w:sz w:val="28"/>
          <w:szCs w:val="28"/>
        </w:rPr>
        <w:t xml:space="preserve"> підсилити момент «…й </w:t>
      </w:r>
      <w:proofErr w:type="spellStart"/>
      <w:r w:rsidRPr="001F632A">
        <w:rPr>
          <w:rFonts w:ascii="Times New Roman" w:eastAsia="Times New Roman" w:hAnsi="Times New Roman" w:cs="Times New Roman"/>
          <w:sz w:val="28"/>
          <w:szCs w:val="28"/>
        </w:rPr>
        <w:t>огид</w:t>
      </w:r>
      <w:proofErr w:type="spellEnd"/>
      <w:r w:rsidRPr="001F632A">
        <w:rPr>
          <w:rFonts w:ascii="Times New Roman" w:eastAsia="Times New Roman" w:hAnsi="Times New Roman" w:cs="Times New Roman"/>
          <w:sz w:val="28"/>
          <w:szCs w:val="28"/>
        </w:rPr>
        <w:t xml:space="preserve">»  при переході з </w:t>
      </w:r>
      <w:proofErr w:type="spellStart"/>
      <w:r w:rsidRPr="001F632A">
        <w:rPr>
          <w:rFonts w:ascii="Times New Roman" w:eastAsia="Times New Roman" w:hAnsi="Times New Roman" w:cs="Times New Roman"/>
          <w:sz w:val="28"/>
          <w:szCs w:val="28"/>
        </w:rPr>
        <w:t>лірично</w:t>
      </w:r>
      <w:proofErr w:type="spellEnd"/>
      <w:r w:rsidRPr="001F632A">
        <w:rPr>
          <w:rFonts w:ascii="Times New Roman" w:eastAsia="Times New Roman" w:hAnsi="Times New Roman" w:cs="Times New Roman"/>
          <w:sz w:val="28"/>
          <w:szCs w:val="28"/>
        </w:rPr>
        <w:t xml:space="preserve">-запитального характеру, породжує дуже неприємний «поштовх» у </w:t>
      </w:r>
      <w:proofErr w:type="spellStart"/>
      <w:r w:rsidRPr="001F632A">
        <w:rPr>
          <w:rFonts w:ascii="Times New Roman" w:eastAsia="Times New Roman" w:hAnsi="Times New Roman" w:cs="Times New Roman"/>
          <w:sz w:val="28"/>
          <w:szCs w:val="28"/>
        </w:rPr>
        <w:t>звуковидобуванні</w:t>
      </w:r>
      <w:proofErr w:type="spellEnd"/>
      <w:r w:rsidRPr="001F632A">
        <w:rPr>
          <w:rFonts w:ascii="Times New Roman" w:eastAsia="Times New Roman" w:hAnsi="Times New Roman" w:cs="Times New Roman"/>
          <w:sz w:val="28"/>
          <w:szCs w:val="28"/>
        </w:rPr>
        <w:t xml:space="preserve">, котрий вибивається із мелодичної канви і розриває кантилену цього моменту. Окремо варто зазначити, що при виконанні цієї арії, інколи професійні співаки в </w:t>
      </w:r>
      <w:r w:rsidRPr="001F632A">
        <w:rPr>
          <w:rFonts w:ascii="Times New Roman" w:eastAsia="Times New Roman" w:hAnsi="Times New Roman" w:cs="Times New Roman"/>
          <w:sz w:val="28"/>
          <w:szCs w:val="28"/>
        </w:rPr>
        <w:lastRenderedPageBreak/>
        <w:t>додають кульмінаційну фермату у фразі «Ох і тяжке моє горе», коли замість того аби лишитись на ноті «мі», роблять стрибок на «сі» другої октави, наче дотримуючись традиції робити подібні непрописані стрибки при виконанні арій, аби продемонструвати власну спроможність «взяти високу ноту». Я категорично проти використання даного елементу в цій арії. Кульмінація вже пройшла на словах «…Пропало вмерло все життя», останній епізод він має бути більш драматичним, і завершитись цей драматизм має акуратно, згасаючи. Немає жодної адекватної причини додавати в цей момент значного трагізму. Це повністю ламає ту ідеальну синергію характерів, прописаних автором. Іншими словами це можна описати словами: «Демонструйте свій професіоналізм і підготовку там, де це доречно».</w:t>
      </w:r>
    </w:p>
    <w:p w14:paraId="25827755" w14:textId="77777777" w:rsidR="00FE647D"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«Говори, говори!» є різко контрастує по характеру з попереднім твором. Об’єднує їх наявність частої зміни характеру. Від омріяно-</w:t>
      </w:r>
      <w:proofErr w:type="spellStart"/>
      <w:r w:rsidRPr="001F632A">
        <w:rPr>
          <w:rFonts w:ascii="Times New Roman" w:eastAsia="Times New Roman" w:hAnsi="Times New Roman" w:cs="Times New Roman"/>
          <w:sz w:val="28"/>
          <w:szCs w:val="28"/>
        </w:rPr>
        <w:t>оспівуючого</w:t>
      </w:r>
      <w:proofErr w:type="spellEnd"/>
      <w:r w:rsidRPr="001F632A">
        <w:rPr>
          <w:rFonts w:ascii="Times New Roman" w:eastAsia="Times New Roman" w:hAnsi="Times New Roman" w:cs="Times New Roman"/>
          <w:sz w:val="28"/>
          <w:szCs w:val="28"/>
        </w:rPr>
        <w:t xml:space="preserve"> до закохано-</w:t>
      </w:r>
      <w:proofErr w:type="spellStart"/>
      <w:r w:rsidRPr="001F632A">
        <w:rPr>
          <w:rFonts w:ascii="Times New Roman" w:eastAsia="Times New Roman" w:hAnsi="Times New Roman" w:cs="Times New Roman"/>
          <w:sz w:val="28"/>
          <w:szCs w:val="28"/>
        </w:rPr>
        <w:t>проголошуючого</w:t>
      </w:r>
      <w:proofErr w:type="spellEnd"/>
      <w:r w:rsidRPr="001F632A">
        <w:rPr>
          <w:rFonts w:ascii="Times New Roman" w:eastAsia="Times New Roman" w:hAnsi="Times New Roman" w:cs="Times New Roman"/>
          <w:sz w:val="28"/>
          <w:szCs w:val="28"/>
        </w:rPr>
        <w:t xml:space="preserve">. Від </w:t>
      </w:r>
      <w:proofErr w:type="spellStart"/>
      <w:r w:rsidRPr="001F632A">
        <w:rPr>
          <w:rFonts w:ascii="Times New Roman" w:eastAsia="Times New Roman" w:hAnsi="Times New Roman" w:cs="Times New Roman"/>
          <w:sz w:val="28"/>
          <w:szCs w:val="28"/>
        </w:rPr>
        <w:t>споглядально</w:t>
      </w:r>
      <w:proofErr w:type="spellEnd"/>
      <w:r w:rsidRPr="001F632A">
        <w:rPr>
          <w:rFonts w:ascii="Times New Roman" w:eastAsia="Times New Roman" w:hAnsi="Times New Roman" w:cs="Times New Roman"/>
          <w:sz w:val="28"/>
          <w:szCs w:val="28"/>
        </w:rPr>
        <w:t xml:space="preserve">-ніжного до </w:t>
      </w:r>
      <w:proofErr w:type="spellStart"/>
      <w:r w:rsidRPr="001F632A">
        <w:rPr>
          <w:rFonts w:ascii="Times New Roman" w:eastAsia="Times New Roman" w:hAnsi="Times New Roman" w:cs="Times New Roman"/>
          <w:sz w:val="28"/>
          <w:szCs w:val="28"/>
        </w:rPr>
        <w:t>тужливо</w:t>
      </w:r>
      <w:proofErr w:type="spellEnd"/>
      <w:r w:rsidRPr="001F632A">
        <w:rPr>
          <w:rFonts w:ascii="Times New Roman" w:eastAsia="Times New Roman" w:hAnsi="Times New Roman" w:cs="Times New Roman"/>
          <w:sz w:val="28"/>
          <w:szCs w:val="28"/>
        </w:rPr>
        <w:t>-задумливого. І все це менше ніж за півтори хвилини. Переходи між характерами дуже плавні. У поєднанні із безперервним акомпанементом ці трансфери проносять нас крізь твір, залишаючи по собі дуже чуттєві емоції. Твір написаний настільки талановито, що в голові не виникає ніякого дисонансу що під час тексту «Тихий спокій у серці моїм» виконується найвища нота у романсі.</w:t>
      </w:r>
    </w:p>
    <w:p w14:paraId="1928CC8D" w14:textId="58750D1C" w:rsidR="00D94B45" w:rsidRPr="001F632A" w:rsidRDefault="00FE647D"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«Дует Одарки і Карася» хоч і має багато змін емоцій, проте вони достатньо прямолінійні, і в рамках виконання окремих не зазнають якихось значних змін. Під час кожного епізоду вони міняються різко і </w:t>
      </w:r>
      <w:proofErr w:type="spellStart"/>
      <w:r w:rsidRPr="001F632A">
        <w:rPr>
          <w:rFonts w:ascii="Times New Roman" w:eastAsia="Times New Roman" w:hAnsi="Times New Roman" w:cs="Times New Roman"/>
          <w:sz w:val="28"/>
          <w:szCs w:val="28"/>
        </w:rPr>
        <w:t>контрастно</w:t>
      </w:r>
      <w:proofErr w:type="spellEnd"/>
      <w:r w:rsidRPr="001F632A">
        <w:rPr>
          <w:rFonts w:ascii="Times New Roman" w:eastAsia="Times New Roman" w:hAnsi="Times New Roman" w:cs="Times New Roman"/>
          <w:sz w:val="28"/>
          <w:szCs w:val="28"/>
        </w:rPr>
        <w:t>. Тому великих складнощів, після визначення емоцій, тут немає. Автор лишає кожному співакові «місце» аби можна було встигнути налаштуватись на наступний епізод подій.</w:t>
      </w:r>
    </w:p>
    <w:p w14:paraId="1D84CED4" w14:textId="77777777" w:rsidR="00D94B45" w:rsidRPr="00194366" w:rsidRDefault="00D94B45" w:rsidP="00500C34">
      <w:pPr>
        <w:spacing w:after="0"/>
        <w:rPr>
          <w:rFonts w:ascii="Times New Roman" w:hAnsi="Times New Roman"/>
          <w:sz w:val="28"/>
        </w:rPr>
      </w:pPr>
      <w:r w:rsidRPr="001F632A">
        <w:rPr>
          <w:rFonts w:ascii="Times New Roman" w:eastAsia="Times New Roman" w:hAnsi="Times New Roman" w:cs="Times New Roman"/>
          <w:sz w:val="28"/>
          <w:szCs w:val="28"/>
        </w:rPr>
        <w:br w:type="page"/>
      </w:r>
    </w:p>
    <w:p w14:paraId="0AFF64D3" w14:textId="69C6EBA8" w:rsidR="00D94B45" w:rsidRDefault="00D94B45" w:rsidP="00500C34">
      <w:pPr>
        <w:pStyle w:val="3"/>
        <w:spacing w:after="0"/>
      </w:pPr>
      <w:bookmarkStart w:id="11" w:name="_Toc121342853"/>
      <w:r w:rsidRPr="00C06E88">
        <w:lastRenderedPageBreak/>
        <w:t>2.2.1.</w:t>
      </w:r>
      <w:r w:rsidRPr="00194366">
        <w:t xml:space="preserve"> </w:t>
      </w:r>
      <w:r w:rsidR="00C06E88" w:rsidRPr="001F632A">
        <w:t xml:space="preserve">А. </w:t>
      </w:r>
      <w:proofErr w:type="spellStart"/>
      <w:r w:rsidR="00C06E88" w:rsidRPr="001F632A">
        <w:t>Кальдара</w:t>
      </w:r>
      <w:proofErr w:type="spellEnd"/>
      <w:r w:rsidR="00C06E88" w:rsidRPr="00C06E88">
        <w:t xml:space="preserve"> </w:t>
      </w:r>
      <w:r w:rsidRPr="00C06E88">
        <w:t>«</w:t>
      </w:r>
      <w:proofErr w:type="spellStart"/>
      <w:r w:rsidRPr="00C06E88">
        <w:t>Selve</w:t>
      </w:r>
      <w:proofErr w:type="spellEnd"/>
      <w:r w:rsidRPr="00C06E88">
        <w:t xml:space="preserve"> </w:t>
      </w:r>
      <w:proofErr w:type="spellStart"/>
      <w:r w:rsidRPr="00C06E88">
        <w:t>amiche</w:t>
      </w:r>
      <w:proofErr w:type="spellEnd"/>
      <w:r w:rsidRPr="00C06E88">
        <w:t>»</w:t>
      </w:r>
      <w:bookmarkEnd w:id="11"/>
    </w:p>
    <w:p w14:paraId="1A76EB1C" w14:textId="77777777" w:rsidR="001C3F5D" w:rsidRPr="001C3F5D" w:rsidRDefault="001C3F5D" w:rsidP="00500C34">
      <w:pPr>
        <w:spacing w:after="0"/>
      </w:pPr>
    </w:p>
    <w:p w14:paraId="02CBA2E9"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Арія з опери «</w:t>
      </w:r>
      <w:proofErr w:type="spellStart"/>
      <w:r w:rsidRPr="001F632A">
        <w:rPr>
          <w:rFonts w:ascii="Times New Roman" w:eastAsia="Times New Roman" w:hAnsi="Times New Roman" w:cs="Times New Roman"/>
          <w:sz w:val="28"/>
          <w:szCs w:val="28"/>
        </w:rPr>
        <w:t>La</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costanza</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in</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amor</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vince</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l`inganno</w:t>
      </w:r>
      <w:proofErr w:type="spellEnd"/>
      <w:r w:rsidRPr="001F632A">
        <w:rPr>
          <w:rFonts w:ascii="Times New Roman" w:eastAsia="Times New Roman" w:hAnsi="Times New Roman" w:cs="Times New Roman"/>
          <w:sz w:val="28"/>
          <w:szCs w:val="28"/>
        </w:rPr>
        <w:t xml:space="preserve">» (Постійність у коханні перемагає обман) що була створена </w:t>
      </w:r>
      <w:proofErr w:type="spellStart"/>
      <w:r w:rsidRPr="001F632A">
        <w:rPr>
          <w:rFonts w:ascii="Times New Roman" w:eastAsia="Times New Roman" w:hAnsi="Times New Roman" w:cs="Times New Roman"/>
          <w:sz w:val="28"/>
          <w:szCs w:val="28"/>
        </w:rPr>
        <w:t>Антоніо</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Кальдара</w:t>
      </w:r>
      <w:proofErr w:type="spellEnd"/>
      <w:r w:rsidRPr="001F632A">
        <w:rPr>
          <w:rFonts w:ascii="Times New Roman" w:eastAsia="Times New Roman" w:hAnsi="Times New Roman" w:cs="Times New Roman"/>
          <w:sz w:val="28"/>
          <w:szCs w:val="28"/>
        </w:rPr>
        <w:t xml:space="preserve"> у 1710 році для вистави в Національному театрі в </w:t>
      </w:r>
      <w:proofErr w:type="spellStart"/>
      <w:r w:rsidRPr="001F632A">
        <w:rPr>
          <w:rFonts w:ascii="Times New Roman" w:eastAsia="Times New Roman" w:hAnsi="Times New Roman" w:cs="Times New Roman"/>
          <w:sz w:val="28"/>
          <w:szCs w:val="28"/>
        </w:rPr>
        <w:t>Мечераті</w:t>
      </w:r>
      <w:proofErr w:type="spellEnd"/>
      <w:r w:rsidRPr="001F632A">
        <w:rPr>
          <w:rFonts w:ascii="Times New Roman" w:eastAsia="Times New Roman" w:hAnsi="Times New Roman" w:cs="Times New Roman"/>
          <w:sz w:val="28"/>
          <w:szCs w:val="28"/>
        </w:rPr>
        <w:t xml:space="preserve">. Це </w:t>
      </w:r>
      <w:proofErr w:type="spellStart"/>
      <w:r w:rsidRPr="001F632A">
        <w:rPr>
          <w:rFonts w:ascii="Times New Roman" w:eastAsia="Times New Roman" w:hAnsi="Times New Roman" w:cs="Times New Roman"/>
          <w:sz w:val="28"/>
          <w:szCs w:val="28"/>
        </w:rPr>
        <w:t>арієтта</w:t>
      </w:r>
      <w:proofErr w:type="spellEnd"/>
      <w:r w:rsidRPr="001F632A">
        <w:rPr>
          <w:rFonts w:ascii="Times New Roman" w:eastAsia="Times New Roman" w:hAnsi="Times New Roman" w:cs="Times New Roman"/>
          <w:sz w:val="28"/>
          <w:szCs w:val="28"/>
        </w:rPr>
        <w:t xml:space="preserve"> з першої дії, котру виконує персонаж Сільвії. Героїня Сільвії закохується в чоловіка на ім’я </w:t>
      </w:r>
      <w:proofErr w:type="spellStart"/>
      <w:r w:rsidRPr="001F632A">
        <w:rPr>
          <w:rFonts w:ascii="Times New Roman" w:eastAsia="Times New Roman" w:hAnsi="Times New Roman" w:cs="Times New Roman"/>
          <w:sz w:val="28"/>
          <w:szCs w:val="28"/>
        </w:rPr>
        <w:t>Амінта</w:t>
      </w:r>
      <w:proofErr w:type="spellEnd"/>
      <w:r w:rsidRPr="001F632A">
        <w:rPr>
          <w:rFonts w:ascii="Times New Roman" w:eastAsia="Times New Roman" w:hAnsi="Times New Roman" w:cs="Times New Roman"/>
          <w:sz w:val="28"/>
          <w:szCs w:val="28"/>
        </w:rPr>
        <w:t xml:space="preserve">, і аби вгамувати душевні </w:t>
      </w:r>
      <w:r w:rsidRPr="00194366">
        <w:rPr>
          <w:rFonts w:ascii="Times New Roman" w:hAnsi="Times New Roman"/>
          <w:sz w:val="28"/>
        </w:rPr>
        <w:t>страждання,</w:t>
      </w:r>
      <w:r w:rsidRPr="001F632A">
        <w:rPr>
          <w:rFonts w:ascii="Times New Roman" w:eastAsia="Times New Roman" w:hAnsi="Times New Roman" w:cs="Times New Roman"/>
          <w:sz w:val="28"/>
          <w:szCs w:val="28"/>
        </w:rPr>
        <w:t xml:space="preserve"> приходить до лісу. Це пісня людини, котра переживає бурхливі емоції і намагається втамувати біль, що спричинена коханням. Ліс контрастує з горем, стражданнями і сприймається героїнею наче жива істота і притулок де Сільвія може відпочити. </w:t>
      </w:r>
    </w:p>
    <w:p w14:paraId="59357738"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Арія писалась для жіночого голосу, проте в наші часи її аранжували і для баритону (в тональності </w:t>
      </w:r>
      <w:r w:rsidRPr="001F632A">
        <w:rPr>
          <w:rFonts w:ascii="Times New Roman" w:eastAsia="Times New Roman" w:hAnsi="Times New Roman" w:cs="Times New Roman"/>
          <w:i/>
          <w:sz w:val="28"/>
          <w:szCs w:val="28"/>
        </w:rPr>
        <w:t>g-</w:t>
      </w:r>
      <w:proofErr w:type="spellStart"/>
      <w:r w:rsidRPr="001F632A">
        <w:rPr>
          <w:rFonts w:ascii="Times New Roman" w:eastAsia="Times New Roman" w:hAnsi="Times New Roman" w:cs="Times New Roman"/>
          <w:i/>
          <w:sz w:val="28"/>
          <w:szCs w:val="28"/>
        </w:rPr>
        <w:t>mol</w:t>
      </w:r>
      <w:proofErr w:type="spellEnd"/>
      <w:r w:rsidRPr="00194366">
        <w:rPr>
          <w:rFonts w:ascii="Times New Roman" w:hAnsi="Times New Roman"/>
          <w:sz w:val="28"/>
        </w:rPr>
        <w:t xml:space="preserve">). Арія часто </w:t>
      </w:r>
      <w:r w:rsidRPr="001F632A">
        <w:rPr>
          <w:rFonts w:ascii="Times New Roman" w:eastAsia="Times New Roman" w:hAnsi="Times New Roman" w:cs="Times New Roman"/>
          <w:sz w:val="28"/>
          <w:szCs w:val="28"/>
        </w:rPr>
        <w:t xml:space="preserve">виконується як окремий номер. </w:t>
      </w:r>
    </w:p>
    <w:p w14:paraId="732B907C"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Темп </w:t>
      </w:r>
      <w:proofErr w:type="spellStart"/>
      <w:r w:rsidRPr="001F632A">
        <w:rPr>
          <w:rFonts w:ascii="Times New Roman" w:eastAsia="Times New Roman" w:hAnsi="Times New Roman" w:cs="Times New Roman"/>
          <w:i/>
          <w:sz w:val="28"/>
          <w:szCs w:val="28"/>
        </w:rPr>
        <w:t>Andantino</w:t>
      </w:r>
      <w:proofErr w:type="spellEnd"/>
      <w:r w:rsidRPr="001F632A">
        <w:rPr>
          <w:rFonts w:ascii="Times New Roman" w:eastAsia="Times New Roman" w:hAnsi="Times New Roman" w:cs="Times New Roman"/>
          <w:sz w:val="28"/>
          <w:szCs w:val="28"/>
        </w:rPr>
        <w:t xml:space="preserve">, розмір 4/4. Динаміка коливається від </w:t>
      </w:r>
      <w:proofErr w:type="spellStart"/>
      <w:r w:rsidRPr="001F632A">
        <w:rPr>
          <w:rFonts w:ascii="Times New Roman" w:eastAsia="Times New Roman" w:hAnsi="Times New Roman" w:cs="Times New Roman"/>
          <w:i/>
          <w:sz w:val="28"/>
          <w:szCs w:val="28"/>
        </w:rPr>
        <w:t>piano</w:t>
      </w:r>
      <w:proofErr w:type="spellEnd"/>
      <w:r w:rsidRPr="001F632A">
        <w:rPr>
          <w:rFonts w:ascii="Times New Roman" w:eastAsia="Times New Roman" w:hAnsi="Times New Roman" w:cs="Times New Roman"/>
          <w:sz w:val="28"/>
          <w:szCs w:val="28"/>
        </w:rPr>
        <w:t xml:space="preserve"> до </w:t>
      </w:r>
      <w:proofErr w:type="spellStart"/>
      <w:r w:rsidRPr="001F632A">
        <w:rPr>
          <w:rFonts w:ascii="Times New Roman" w:eastAsia="Times New Roman" w:hAnsi="Times New Roman" w:cs="Times New Roman"/>
          <w:i/>
          <w:sz w:val="28"/>
          <w:szCs w:val="28"/>
        </w:rPr>
        <w:t>forte</w:t>
      </w:r>
      <w:proofErr w:type="spellEnd"/>
      <w:r w:rsidRPr="001F632A">
        <w:rPr>
          <w:rFonts w:ascii="Times New Roman" w:eastAsia="Times New Roman" w:hAnsi="Times New Roman" w:cs="Times New Roman"/>
          <w:sz w:val="28"/>
          <w:szCs w:val="28"/>
        </w:rPr>
        <w:t>.</w:t>
      </w:r>
    </w:p>
    <w:p w14:paraId="6952E087"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Структура і ладо-тональний план поданий в таблиці нижче.</w:t>
      </w:r>
    </w:p>
    <w:tbl>
      <w:tblPr>
        <w:tblW w:w="6800"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00" w:firstRow="0" w:lastRow="0" w:firstColumn="0" w:lastColumn="0" w:noHBand="0" w:noVBand="1"/>
      </w:tblPr>
      <w:tblGrid>
        <w:gridCol w:w="1276"/>
        <w:gridCol w:w="1217"/>
        <w:gridCol w:w="3199"/>
        <w:gridCol w:w="1108"/>
      </w:tblGrid>
      <w:tr w:rsidR="00EF1EC3" w:rsidRPr="001F632A" w14:paraId="7FCABA25" w14:textId="77777777" w:rsidTr="00677165">
        <w:trPr>
          <w:trHeight w:val="567"/>
          <w:jc w:val="center"/>
        </w:trPr>
        <w:tc>
          <w:tcPr>
            <w:tcW w:w="1276" w:type="dxa"/>
            <w:tcBorders>
              <w:top w:val="single" w:sz="18" w:space="0" w:color="auto"/>
              <w:bottom w:val="single" w:sz="18" w:space="0" w:color="auto"/>
              <w:right w:val="single" w:sz="18" w:space="0" w:color="auto"/>
            </w:tcBorders>
            <w:vAlign w:val="center"/>
          </w:tcPr>
          <w:p w14:paraId="2B7C8212" w14:textId="77777777" w:rsidR="00D94B45" w:rsidRPr="001F632A" w:rsidRDefault="00D94B45" w:rsidP="00677165">
            <w:pPr>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Частина</w:t>
            </w:r>
          </w:p>
        </w:tc>
        <w:tc>
          <w:tcPr>
            <w:tcW w:w="1217" w:type="dxa"/>
            <w:tcBorders>
              <w:top w:val="single" w:sz="18" w:space="0" w:color="auto"/>
              <w:left w:val="single" w:sz="18" w:space="0" w:color="auto"/>
              <w:bottom w:val="single" w:sz="18" w:space="0" w:color="auto"/>
              <w:right w:val="single" w:sz="18" w:space="0" w:color="auto"/>
            </w:tcBorders>
            <w:vAlign w:val="center"/>
          </w:tcPr>
          <w:p w14:paraId="6296BD03" w14:textId="77777777" w:rsidR="00D94B45" w:rsidRPr="001F632A" w:rsidRDefault="00D94B45" w:rsidP="00677165">
            <w:pPr>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такту</w:t>
            </w:r>
          </w:p>
        </w:tc>
        <w:tc>
          <w:tcPr>
            <w:tcW w:w="3200" w:type="dxa"/>
            <w:tcBorders>
              <w:top w:val="single" w:sz="18" w:space="0" w:color="auto"/>
              <w:left w:val="single" w:sz="18" w:space="0" w:color="auto"/>
              <w:bottom w:val="single" w:sz="18" w:space="0" w:color="auto"/>
              <w:right w:val="single" w:sz="18" w:space="0" w:color="auto"/>
            </w:tcBorders>
            <w:vAlign w:val="center"/>
          </w:tcPr>
          <w:p w14:paraId="4BDDF913" w14:textId="77777777" w:rsidR="00D94B45" w:rsidRPr="001F632A" w:rsidRDefault="00D94B45" w:rsidP="00677165">
            <w:pPr>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тональність</w:t>
            </w:r>
          </w:p>
        </w:tc>
        <w:tc>
          <w:tcPr>
            <w:tcW w:w="1108" w:type="dxa"/>
            <w:tcBorders>
              <w:top w:val="single" w:sz="18" w:space="0" w:color="auto"/>
              <w:left w:val="single" w:sz="18" w:space="0" w:color="auto"/>
              <w:bottom w:val="single" w:sz="18" w:space="0" w:color="auto"/>
            </w:tcBorders>
            <w:vAlign w:val="center"/>
          </w:tcPr>
          <w:p w14:paraId="1DA937B4" w14:textId="77777777" w:rsidR="00D94B45" w:rsidRPr="001F632A" w:rsidRDefault="00D94B45" w:rsidP="00677165">
            <w:pPr>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розмір</w:t>
            </w:r>
          </w:p>
        </w:tc>
      </w:tr>
      <w:tr w:rsidR="005E4E43" w:rsidRPr="001F632A" w14:paraId="7E3A8AD8" w14:textId="77777777" w:rsidTr="00677165">
        <w:trPr>
          <w:trHeight w:val="567"/>
          <w:jc w:val="center"/>
        </w:trPr>
        <w:tc>
          <w:tcPr>
            <w:tcW w:w="1276" w:type="dxa"/>
            <w:tcBorders>
              <w:top w:val="single" w:sz="18" w:space="0" w:color="auto"/>
            </w:tcBorders>
            <w:vAlign w:val="center"/>
          </w:tcPr>
          <w:p w14:paraId="1F5421C4"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Вступ</w:t>
            </w:r>
          </w:p>
        </w:tc>
        <w:tc>
          <w:tcPr>
            <w:tcW w:w="1217" w:type="dxa"/>
            <w:tcBorders>
              <w:top w:val="single" w:sz="18" w:space="0" w:color="auto"/>
            </w:tcBorders>
            <w:vAlign w:val="center"/>
          </w:tcPr>
          <w:p w14:paraId="79A02DA6"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1-7</w:t>
            </w:r>
          </w:p>
        </w:tc>
        <w:tc>
          <w:tcPr>
            <w:tcW w:w="3200" w:type="dxa"/>
            <w:tcBorders>
              <w:top w:val="single" w:sz="18" w:space="0" w:color="auto"/>
            </w:tcBorders>
            <w:vAlign w:val="center"/>
          </w:tcPr>
          <w:p w14:paraId="11042428" w14:textId="77777777" w:rsidR="00D94B45" w:rsidRPr="001F632A" w:rsidRDefault="00D94B45" w:rsidP="00677165">
            <w:pPr>
              <w:spacing w:after="0"/>
              <w:jc w:val="center"/>
              <w:rPr>
                <w:rFonts w:ascii="Times New Roman" w:eastAsia="Times New Roman" w:hAnsi="Times New Roman" w:cs="Times New Roman"/>
                <w:i/>
                <w:sz w:val="28"/>
                <w:szCs w:val="28"/>
              </w:rPr>
            </w:pPr>
            <w:r w:rsidRPr="001F632A">
              <w:rPr>
                <w:rFonts w:ascii="Times New Roman" w:eastAsia="Times New Roman" w:hAnsi="Times New Roman" w:cs="Times New Roman"/>
                <w:i/>
                <w:sz w:val="28"/>
                <w:szCs w:val="28"/>
              </w:rPr>
              <w:t>g-</w:t>
            </w:r>
            <w:proofErr w:type="spellStart"/>
            <w:r w:rsidRPr="001F632A">
              <w:rPr>
                <w:rFonts w:ascii="Times New Roman" w:eastAsia="Times New Roman" w:hAnsi="Times New Roman" w:cs="Times New Roman"/>
                <w:i/>
                <w:sz w:val="28"/>
                <w:szCs w:val="28"/>
              </w:rPr>
              <w:t>moll</w:t>
            </w:r>
            <w:proofErr w:type="spellEnd"/>
          </w:p>
        </w:tc>
        <w:tc>
          <w:tcPr>
            <w:tcW w:w="1108" w:type="dxa"/>
            <w:vMerge w:val="restart"/>
            <w:tcBorders>
              <w:top w:val="single" w:sz="18" w:space="0" w:color="auto"/>
            </w:tcBorders>
            <w:vAlign w:val="center"/>
          </w:tcPr>
          <w:p w14:paraId="66EBC6E7"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4/4</w:t>
            </w:r>
          </w:p>
        </w:tc>
      </w:tr>
      <w:tr w:rsidR="005E4E43" w:rsidRPr="001F632A" w14:paraId="090A5080" w14:textId="77777777" w:rsidTr="00677165">
        <w:trPr>
          <w:trHeight w:val="567"/>
          <w:jc w:val="center"/>
        </w:trPr>
        <w:tc>
          <w:tcPr>
            <w:tcW w:w="1276" w:type="dxa"/>
            <w:vAlign w:val="center"/>
          </w:tcPr>
          <w:p w14:paraId="26ED7522"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А</w:t>
            </w:r>
          </w:p>
        </w:tc>
        <w:tc>
          <w:tcPr>
            <w:tcW w:w="1217" w:type="dxa"/>
            <w:vAlign w:val="center"/>
          </w:tcPr>
          <w:p w14:paraId="7EB36C25"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8-18</w:t>
            </w:r>
          </w:p>
        </w:tc>
        <w:tc>
          <w:tcPr>
            <w:tcW w:w="3200" w:type="dxa"/>
            <w:vAlign w:val="center"/>
          </w:tcPr>
          <w:p w14:paraId="4448BCA1" w14:textId="77777777" w:rsidR="00D94B45" w:rsidRPr="001F632A" w:rsidRDefault="00D94B45" w:rsidP="00677165">
            <w:pPr>
              <w:spacing w:after="0"/>
              <w:jc w:val="center"/>
              <w:rPr>
                <w:rFonts w:ascii="Times New Roman" w:eastAsia="Times New Roman" w:hAnsi="Times New Roman" w:cs="Times New Roman"/>
                <w:i/>
                <w:sz w:val="28"/>
                <w:szCs w:val="28"/>
              </w:rPr>
            </w:pPr>
            <w:r w:rsidRPr="001F632A">
              <w:rPr>
                <w:rFonts w:ascii="Times New Roman" w:eastAsia="Times New Roman" w:hAnsi="Times New Roman" w:cs="Times New Roman"/>
                <w:i/>
                <w:sz w:val="28"/>
                <w:szCs w:val="28"/>
              </w:rPr>
              <w:t>g-</w:t>
            </w:r>
            <w:proofErr w:type="spellStart"/>
            <w:r w:rsidRPr="001F632A">
              <w:rPr>
                <w:rFonts w:ascii="Times New Roman" w:eastAsia="Times New Roman" w:hAnsi="Times New Roman" w:cs="Times New Roman"/>
                <w:i/>
                <w:sz w:val="28"/>
                <w:szCs w:val="28"/>
              </w:rPr>
              <w:t>moll</w:t>
            </w:r>
            <w:proofErr w:type="spellEnd"/>
            <w:r w:rsidRPr="001F632A">
              <w:rPr>
                <w:rFonts w:ascii="Times New Roman" w:eastAsia="Times New Roman" w:hAnsi="Times New Roman" w:cs="Times New Roman"/>
                <w:i/>
                <w:sz w:val="28"/>
                <w:szCs w:val="28"/>
              </w:rPr>
              <w:t>&gt;d-</w:t>
            </w:r>
            <w:proofErr w:type="spellStart"/>
            <w:r w:rsidRPr="001F632A">
              <w:rPr>
                <w:rFonts w:ascii="Times New Roman" w:eastAsia="Times New Roman" w:hAnsi="Times New Roman" w:cs="Times New Roman"/>
                <w:i/>
                <w:sz w:val="28"/>
                <w:szCs w:val="28"/>
              </w:rPr>
              <w:t>moll</w:t>
            </w:r>
            <w:proofErr w:type="spellEnd"/>
            <w:r w:rsidRPr="001F632A">
              <w:rPr>
                <w:rFonts w:ascii="Times New Roman" w:eastAsia="Times New Roman" w:hAnsi="Times New Roman" w:cs="Times New Roman"/>
                <w:i/>
                <w:sz w:val="28"/>
                <w:szCs w:val="28"/>
              </w:rPr>
              <w:t>&gt;g-</w:t>
            </w:r>
            <w:proofErr w:type="spellStart"/>
            <w:r w:rsidRPr="001F632A">
              <w:rPr>
                <w:rFonts w:ascii="Times New Roman" w:eastAsia="Times New Roman" w:hAnsi="Times New Roman" w:cs="Times New Roman"/>
                <w:i/>
                <w:sz w:val="28"/>
                <w:szCs w:val="28"/>
              </w:rPr>
              <w:t>moll</w:t>
            </w:r>
            <w:proofErr w:type="spellEnd"/>
          </w:p>
        </w:tc>
        <w:tc>
          <w:tcPr>
            <w:tcW w:w="1108" w:type="dxa"/>
            <w:vMerge/>
            <w:vAlign w:val="center"/>
          </w:tcPr>
          <w:p w14:paraId="357949A0" w14:textId="77777777" w:rsidR="00D94B45" w:rsidRPr="001F632A" w:rsidRDefault="00D94B45" w:rsidP="00677165">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r>
      <w:tr w:rsidR="005E4E43" w:rsidRPr="001F632A" w14:paraId="0F042D40" w14:textId="77777777" w:rsidTr="00677165">
        <w:trPr>
          <w:trHeight w:val="567"/>
          <w:jc w:val="center"/>
        </w:trPr>
        <w:tc>
          <w:tcPr>
            <w:tcW w:w="1276" w:type="dxa"/>
            <w:vAlign w:val="center"/>
          </w:tcPr>
          <w:p w14:paraId="6BBEFC04"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w:t>
            </w:r>
          </w:p>
        </w:tc>
        <w:tc>
          <w:tcPr>
            <w:tcW w:w="1217" w:type="dxa"/>
            <w:vAlign w:val="center"/>
          </w:tcPr>
          <w:p w14:paraId="18D7042A"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19-28</w:t>
            </w:r>
          </w:p>
        </w:tc>
        <w:tc>
          <w:tcPr>
            <w:tcW w:w="3200" w:type="dxa"/>
            <w:vAlign w:val="center"/>
          </w:tcPr>
          <w:p w14:paraId="0BC78984" w14:textId="77777777" w:rsidR="00D94B45" w:rsidRPr="001F632A" w:rsidRDefault="00D94B45" w:rsidP="00677165">
            <w:pPr>
              <w:spacing w:after="0"/>
              <w:jc w:val="center"/>
              <w:rPr>
                <w:rFonts w:ascii="Times New Roman" w:eastAsia="Times New Roman" w:hAnsi="Times New Roman" w:cs="Times New Roman"/>
                <w:i/>
                <w:sz w:val="28"/>
                <w:szCs w:val="28"/>
              </w:rPr>
            </w:pPr>
            <w:r w:rsidRPr="001F632A">
              <w:rPr>
                <w:rFonts w:ascii="Times New Roman" w:eastAsia="Times New Roman" w:hAnsi="Times New Roman" w:cs="Times New Roman"/>
                <w:i/>
                <w:sz w:val="28"/>
                <w:szCs w:val="28"/>
              </w:rPr>
              <w:t>g-</w:t>
            </w:r>
            <w:proofErr w:type="spellStart"/>
            <w:r w:rsidRPr="001F632A">
              <w:rPr>
                <w:rFonts w:ascii="Times New Roman" w:eastAsia="Times New Roman" w:hAnsi="Times New Roman" w:cs="Times New Roman"/>
                <w:i/>
                <w:sz w:val="28"/>
                <w:szCs w:val="28"/>
              </w:rPr>
              <w:t>moll</w:t>
            </w:r>
            <w:proofErr w:type="spellEnd"/>
            <w:r w:rsidRPr="001F632A">
              <w:rPr>
                <w:rFonts w:ascii="Times New Roman" w:eastAsia="Times New Roman" w:hAnsi="Times New Roman" w:cs="Times New Roman"/>
                <w:i/>
                <w:sz w:val="28"/>
                <w:szCs w:val="28"/>
              </w:rPr>
              <w:t>&gt;a-</w:t>
            </w:r>
            <w:proofErr w:type="spellStart"/>
            <w:r w:rsidRPr="001F632A">
              <w:rPr>
                <w:rFonts w:ascii="Times New Roman" w:eastAsia="Times New Roman" w:hAnsi="Times New Roman" w:cs="Times New Roman"/>
                <w:i/>
                <w:sz w:val="28"/>
                <w:szCs w:val="28"/>
              </w:rPr>
              <w:t>moll</w:t>
            </w:r>
            <w:proofErr w:type="spellEnd"/>
            <w:r w:rsidRPr="001F632A">
              <w:rPr>
                <w:rFonts w:ascii="Times New Roman" w:eastAsia="Times New Roman" w:hAnsi="Times New Roman" w:cs="Times New Roman"/>
                <w:i/>
                <w:sz w:val="28"/>
                <w:szCs w:val="28"/>
              </w:rPr>
              <w:t>&gt;B-</w:t>
            </w:r>
            <w:proofErr w:type="spellStart"/>
            <w:r w:rsidRPr="001F632A">
              <w:rPr>
                <w:rFonts w:ascii="Times New Roman" w:eastAsia="Times New Roman" w:hAnsi="Times New Roman" w:cs="Times New Roman"/>
                <w:i/>
                <w:sz w:val="28"/>
                <w:szCs w:val="28"/>
              </w:rPr>
              <w:t>dur</w:t>
            </w:r>
            <w:proofErr w:type="spellEnd"/>
          </w:p>
        </w:tc>
        <w:tc>
          <w:tcPr>
            <w:tcW w:w="1108" w:type="dxa"/>
            <w:vMerge/>
            <w:vAlign w:val="center"/>
          </w:tcPr>
          <w:p w14:paraId="00F340A8" w14:textId="77777777" w:rsidR="00D94B45" w:rsidRPr="001F632A" w:rsidRDefault="00D94B45" w:rsidP="00677165">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r>
      <w:tr w:rsidR="005E4E43" w:rsidRPr="001F632A" w14:paraId="34940AB0" w14:textId="77777777" w:rsidTr="00677165">
        <w:trPr>
          <w:trHeight w:val="567"/>
          <w:jc w:val="center"/>
        </w:trPr>
        <w:tc>
          <w:tcPr>
            <w:tcW w:w="1276" w:type="dxa"/>
            <w:vAlign w:val="center"/>
          </w:tcPr>
          <w:p w14:paraId="2E4896EA"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А</w:t>
            </w:r>
          </w:p>
        </w:tc>
        <w:tc>
          <w:tcPr>
            <w:tcW w:w="1217" w:type="dxa"/>
            <w:vAlign w:val="center"/>
          </w:tcPr>
          <w:p w14:paraId="31D269DC"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29-38</w:t>
            </w:r>
          </w:p>
        </w:tc>
        <w:tc>
          <w:tcPr>
            <w:tcW w:w="3200" w:type="dxa"/>
            <w:vAlign w:val="center"/>
          </w:tcPr>
          <w:p w14:paraId="7033ECC1" w14:textId="77777777" w:rsidR="00D94B45" w:rsidRPr="001F632A" w:rsidRDefault="00D94B45" w:rsidP="00677165">
            <w:pPr>
              <w:spacing w:after="0"/>
              <w:jc w:val="center"/>
              <w:rPr>
                <w:rFonts w:ascii="Times New Roman" w:eastAsia="Times New Roman" w:hAnsi="Times New Roman" w:cs="Times New Roman"/>
                <w:i/>
                <w:sz w:val="28"/>
                <w:szCs w:val="28"/>
              </w:rPr>
            </w:pPr>
            <w:r w:rsidRPr="001F632A">
              <w:rPr>
                <w:rFonts w:ascii="Times New Roman" w:eastAsia="Times New Roman" w:hAnsi="Times New Roman" w:cs="Times New Roman"/>
                <w:i/>
                <w:sz w:val="28"/>
                <w:szCs w:val="28"/>
              </w:rPr>
              <w:t>g-</w:t>
            </w:r>
            <w:proofErr w:type="spellStart"/>
            <w:r w:rsidRPr="001F632A">
              <w:rPr>
                <w:rFonts w:ascii="Times New Roman" w:eastAsia="Times New Roman" w:hAnsi="Times New Roman" w:cs="Times New Roman"/>
                <w:i/>
                <w:sz w:val="28"/>
                <w:szCs w:val="28"/>
              </w:rPr>
              <w:t>moll</w:t>
            </w:r>
            <w:proofErr w:type="spellEnd"/>
            <w:r w:rsidRPr="001F632A">
              <w:rPr>
                <w:rFonts w:ascii="Times New Roman" w:eastAsia="Times New Roman" w:hAnsi="Times New Roman" w:cs="Times New Roman"/>
                <w:i/>
                <w:sz w:val="28"/>
                <w:szCs w:val="28"/>
              </w:rPr>
              <w:t xml:space="preserve"> &gt;d-</w:t>
            </w:r>
            <w:proofErr w:type="spellStart"/>
            <w:r w:rsidRPr="001F632A">
              <w:rPr>
                <w:rFonts w:ascii="Times New Roman" w:eastAsia="Times New Roman" w:hAnsi="Times New Roman" w:cs="Times New Roman"/>
                <w:i/>
                <w:sz w:val="28"/>
                <w:szCs w:val="28"/>
              </w:rPr>
              <w:t>moll</w:t>
            </w:r>
            <w:proofErr w:type="spellEnd"/>
            <w:r w:rsidRPr="001F632A">
              <w:rPr>
                <w:rFonts w:ascii="Times New Roman" w:eastAsia="Times New Roman" w:hAnsi="Times New Roman" w:cs="Times New Roman"/>
                <w:i/>
                <w:sz w:val="28"/>
                <w:szCs w:val="28"/>
              </w:rPr>
              <w:t>&gt;g-</w:t>
            </w:r>
            <w:proofErr w:type="spellStart"/>
            <w:r w:rsidRPr="001F632A">
              <w:rPr>
                <w:rFonts w:ascii="Times New Roman" w:eastAsia="Times New Roman" w:hAnsi="Times New Roman" w:cs="Times New Roman"/>
                <w:i/>
                <w:sz w:val="28"/>
                <w:szCs w:val="28"/>
              </w:rPr>
              <w:t>moll</w:t>
            </w:r>
            <w:proofErr w:type="spellEnd"/>
          </w:p>
        </w:tc>
        <w:tc>
          <w:tcPr>
            <w:tcW w:w="1108" w:type="dxa"/>
            <w:vMerge/>
            <w:vAlign w:val="center"/>
          </w:tcPr>
          <w:p w14:paraId="130EA9C8" w14:textId="77777777" w:rsidR="00D94B45" w:rsidRPr="001F632A" w:rsidRDefault="00D94B45" w:rsidP="00677165">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r>
      <w:tr w:rsidR="005E4E43" w:rsidRPr="001F632A" w14:paraId="3BC64F87" w14:textId="77777777" w:rsidTr="00677165">
        <w:trPr>
          <w:trHeight w:val="567"/>
          <w:jc w:val="center"/>
        </w:trPr>
        <w:tc>
          <w:tcPr>
            <w:tcW w:w="1276" w:type="dxa"/>
            <w:vAlign w:val="center"/>
          </w:tcPr>
          <w:p w14:paraId="2E6AE226" w14:textId="77777777" w:rsidR="00D94B45" w:rsidRPr="001F632A" w:rsidRDefault="00D94B45" w:rsidP="00677165">
            <w:pPr>
              <w:spacing w:after="0"/>
              <w:jc w:val="center"/>
              <w:rPr>
                <w:rFonts w:ascii="Times New Roman" w:eastAsia="Times New Roman" w:hAnsi="Times New Roman" w:cs="Times New Roman"/>
                <w:sz w:val="28"/>
                <w:szCs w:val="28"/>
              </w:rPr>
            </w:pPr>
            <w:proofErr w:type="spellStart"/>
            <w:r w:rsidRPr="001F632A">
              <w:rPr>
                <w:rFonts w:ascii="Times New Roman" w:eastAsia="Times New Roman" w:hAnsi="Times New Roman" w:cs="Times New Roman"/>
                <w:sz w:val="28"/>
                <w:szCs w:val="28"/>
              </w:rPr>
              <w:t>Кода</w:t>
            </w:r>
            <w:proofErr w:type="spellEnd"/>
          </w:p>
        </w:tc>
        <w:tc>
          <w:tcPr>
            <w:tcW w:w="1217" w:type="dxa"/>
            <w:vAlign w:val="center"/>
          </w:tcPr>
          <w:p w14:paraId="557287F9" w14:textId="77777777" w:rsidR="00D94B45" w:rsidRPr="001F632A" w:rsidRDefault="00D94B45" w:rsidP="00677165">
            <w:pPr>
              <w:spacing w:after="0"/>
              <w:jc w:val="center"/>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38-41</w:t>
            </w:r>
          </w:p>
        </w:tc>
        <w:tc>
          <w:tcPr>
            <w:tcW w:w="3200" w:type="dxa"/>
            <w:vAlign w:val="center"/>
          </w:tcPr>
          <w:p w14:paraId="25D72FD4" w14:textId="77777777" w:rsidR="00D94B45" w:rsidRPr="001F632A" w:rsidRDefault="00D94B45" w:rsidP="00677165">
            <w:pPr>
              <w:spacing w:after="0"/>
              <w:jc w:val="center"/>
              <w:rPr>
                <w:rFonts w:ascii="Times New Roman" w:eastAsia="Times New Roman" w:hAnsi="Times New Roman" w:cs="Times New Roman"/>
                <w:i/>
                <w:sz w:val="28"/>
                <w:szCs w:val="28"/>
              </w:rPr>
            </w:pPr>
            <w:r w:rsidRPr="001F632A">
              <w:rPr>
                <w:rFonts w:ascii="Times New Roman" w:eastAsia="Times New Roman" w:hAnsi="Times New Roman" w:cs="Times New Roman"/>
                <w:i/>
                <w:sz w:val="28"/>
                <w:szCs w:val="28"/>
              </w:rPr>
              <w:t>g-</w:t>
            </w:r>
            <w:proofErr w:type="spellStart"/>
            <w:r w:rsidRPr="001F632A">
              <w:rPr>
                <w:rFonts w:ascii="Times New Roman" w:eastAsia="Times New Roman" w:hAnsi="Times New Roman" w:cs="Times New Roman"/>
                <w:i/>
                <w:sz w:val="28"/>
                <w:szCs w:val="28"/>
              </w:rPr>
              <w:t>moll</w:t>
            </w:r>
            <w:proofErr w:type="spellEnd"/>
          </w:p>
        </w:tc>
        <w:tc>
          <w:tcPr>
            <w:tcW w:w="1108" w:type="dxa"/>
            <w:vMerge/>
            <w:vAlign w:val="center"/>
          </w:tcPr>
          <w:p w14:paraId="4B529FB9" w14:textId="77777777" w:rsidR="00D94B45" w:rsidRPr="001F632A" w:rsidRDefault="00D94B45" w:rsidP="00677165">
            <w:pPr>
              <w:widowControl w:val="0"/>
              <w:pBdr>
                <w:top w:val="nil"/>
                <w:left w:val="nil"/>
                <w:bottom w:val="nil"/>
                <w:right w:val="nil"/>
                <w:between w:val="nil"/>
              </w:pBdr>
              <w:spacing w:after="0" w:line="276" w:lineRule="auto"/>
              <w:rPr>
                <w:rFonts w:ascii="Times New Roman" w:eastAsia="Times New Roman" w:hAnsi="Times New Roman" w:cs="Times New Roman"/>
                <w:i/>
                <w:sz w:val="28"/>
                <w:szCs w:val="28"/>
              </w:rPr>
            </w:pPr>
          </w:p>
        </w:tc>
      </w:tr>
    </w:tbl>
    <w:p w14:paraId="41E5C748" w14:textId="77777777" w:rsidR="00D94B45" w:rsidRPr="001F632A" w:rsidRDefault="00D94B45" w:rsidP="00677165">
      <w:pPr>
        <w:spacing w:after="120" w:line="360" w:lineRule="auto"/>
        <w:ind w:firstLine="851"/>
        <w:rPr>
          <w:rFonts w:ascii="Times New Roman" w:eastAsia="Times New Roman" w:hAnsi="Times New Roman" w:cs="Times New Roman"/>
          <w:sz w:val="28"/>
          <w:szCs w:val="28"/>
        </w:rPr>
      </w:pPr>
    </w:p>
    <w:p w14:paraId="271AFBCF" w14:textId="77777777"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Такти 1-7 виконують роль такої собі прелюдії. По ним слухач налаштовується на загальний настрій твору, чому сприяє м’який «фортепіанний» вступ і визначений композитором нюанс «</w:t>
      </w:r>
      <w:proofErr w:type="spellStart"/>
      <w:r w:rsidRPr="001F632A">
        <w:rPr>
          <w:rFonts w:ascii="Times New Roman" w:eastAsia="Times New Roman" w:hAnsi="Times New Roman" w:cs="Times New Roman"/>
          <w:i/>
          <w:sz w:val="28"/>
          <w:szCs w:val="28"/>
        </w:rPr>
        <w:t>legatissimo</w:t>
      </w:r>
      <w:proofErr w:type="spellEnd"/>
      <w:r w:rsidRPr="001F632A">
        <w:rPr>
          <w:rFonts w:ascii="Times New Roman" w:eastAsia="Times New Roman" w:hAnsi="Times New Roman" w:cs="Times New Roman"/>
          <w:i/>
          <w:sz w:val="28"/>
          <w:szCs w:val="28"/>
        </w:rPr>
        <w:t xml:space="preserve"> e </w:t>
      </w:r>
      <w:proofErr w:type="spellStart"/>
      <w:r w:rsidRPr="001F632A">
        <w:rPr>
          <w:rFonts w:ascii="Times New Roman" w:eastAsia="Times New Roman" w:hAnsi="Times New Roman" w:cs="Times New Roman"/>
          <w:i/>
          <w:sz w:val="28"/>
          <w:szCs w:val="28"/>
        </w:rPr>
        <w:t>un</w:t>
      </w:r>
      <w:proofErr w:type="spellEnd"/>
      <w:r w:rsidRPr="001F632A">
        <w:rPr>
          <w:rFonts w:ascii="Times New Roman" w:eastAsia="Times New Roman" w:hAnsi="Times New Roman" w:cs="Times New Roman"/>
          <w:i/>
          <w:sz w:val="28"/>
          <w:szCs w:val="28"/>
        </w:rPr>
        <w:t xml:space="preserve"> </w:t>
      </w:r>
      <w:proofErr w:type="spellStart"/>
      <w:r w:rsidRPr="001F632A">
        <w:rPr>
          <w:rFonts w:ascii="Times New Roman" w:eastAsia="Times New Roman" w:hAnsi="Times New Roman" w:cs="Times New Roman"/>
          <w:i/>
          <w:sz w:val="28"/>
          <w:szCs w:val="28"/>
        </w:rPr>
        <w:t>po`pesante</w:t>
      </w:r>
      <w:proofErr w:type="spellEnd"/>
      <w:r w:rsidRPr="001F632A">
        <w:rPr>
          <w:rFonts w:ascii="Times New Roman" w:eastAsia="Times New Roman" w:hAnsi="Times New Roman" w:cs="Times New Roman"/>
          <w:sz w:val="28"/>
          <w:szCs w:val="28"/>
        </w:rPr>
        <w:t>» (</w:t>
      </w:r>
      <w:proofErr w:type="spellStart"/>
      <w:r w:rsidRPr="001F632A">
        <w:rPr>
          <w:rFonts w:ascii="Times New Roman" w:eastAsia="Times New Roman" w:hAnsi="Times New Roman" w:cs="Times New Roman"/>
          <w:sz w:val="28"/>
          <w:szCs w:val="28"/>
        </w:rPr>
        <w:t>зв’язно</w:t>
      </w:r>
      <w:proofErr w:type="spellEnd"/>
      <w:r w:rsidRPr="001F632A">
        <w:rPr>
          <w:rFonts w:ascii="Times New Roman" w:eastAsia="Times New Roman" w:hAnsi="Times New Roman" w:cs="Times New Roman"/>
          <w:sz w:val="28"/>
          <w:szCs w:val="28"/>
        </w:rPr>
        <w:t xml:space="preserve">, дещо важко). </w:t>
      </w:r>
      <w:r w:rsidRPr="00677165">
        <w:rPr>
          <w:rFonts w:ascii="Times New Roman" w:hAnsi="Times New Roman"/>
          <w:sz w:val="28"/>
        </w:rPr>
        <w:t>Інструментальна</w:t>
      </w:r>
      <w:r w:rsidRPr="001F632A">
        <w:rPr>
          <w:rFonts w:ascii="Times New Roman" w:eastAsia="Times New Roman" w:hAnsi="Times New Roman" w:cs="Times New Roman"/>
          <w:sz w:val="28"/>
          <w:szCs w:val="28"/>
        </w:rPr>
        <w:t xml:space="preserve"> партія «знайомить» нас із оточенням, лісовою сценою, котра є достатньо тихим і просторим місцем. Це опора арії. Місце, де розвивається дія. </w:t>
      </w:r>
    </w:p>
    <w:p w14:paraId="513B0831" w14:textId="77777777"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У п’ятому такті вступає солістка, котра одразу репрезентує назву твору в першому ж рядку. Вступ задумливий, героїня достатньо важко переживає </w:t>
      </w:r>
      <w:r w:rsidRPr="001F632A">
        <w:rPr>
          <w:rFonts w:ascii="Times New Roman" w:eastAsia="Times New Roman" w:hAnsi="Times New Roman" w:cs="Times New Roman"/>
          <w:sz w:val="28"/>
          <w:szCs w:val="28"/>
        </w:rPr>
        <w:lastRenderedPageBreak/>
        <w:t xml:space="preserve">емоції в своїй душі, тому після </w:t>
      </w:r>
      <w:proofErr w:type="spellStart"/>
      <w:r w:rsidRPr="001F632A">
        <w:rPr>
          <w:rFonts w:ascii="Times New Roman" w:eastAsia="Times New Roman" w:hAnsi="Times New Roman" w:cs="Times New Roman"/>
          <w:sz w:val="28"/>
          <w:szCs w:val="28"/>
        </w:rPr>
        <w:t>проспівування</w:t>
      </w:r>
      <w:proofErr w:type="spellEnd"/>
      <w:r w:rsidRPr="001F632A">
        <w:rPr>
          <w:rFonts w:ascii="Times New Roman" w:eastAsia="Times New Roman" w:hAnsi="Times New Roman" w:cs="Times New Roman"/>
          <w:sz w:val="28"/>
          <w:szCs w:val="28"/>
        </w:rPr>
        <w:t xml:space="preserve"> першої фрази вона зупиняється. Мелодія дуже схожа на зітхання втомленої людини. Так наче вона й хотіла б почати співати, але їй тяжко на серці. Це виражено у мелодії котра, починаючи з висхідного руху, одразу, через низхідний рух повертається у тоніку.</w:t>
      </w:r>
    </w:p>
    <w:p w14:paraId="60B63164" w14:textId="77777777" w:rsidR="00D94B45" w:rsidRPr="001F632A" w:rsidRDefault="00D94B45" w:rsidP="00677165">
      <w:pPr>
        <w:spacing w:after="120" w:line="360" w:lineRule="auto"/>
        <w:jc w:val="center"/>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drawing>
          <wp:inline distT="0" distB="0" distL="0" distR="0" wp14:anchorId="61773F8B" wp14:editId="36CDA857">
            <wp:extent cx="6120130" cy="26492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120130" cy="2649241"/>
                    </a:xfrm>
                    <a:prstGeom prst="rect">
                      <a:avLst/>
                    </a:prstGeom>
                    <a:ln/>
                  </pic:spPr>
                </pic:pic>
              </a:graphicData>
            </a:graphic>
          </wp:inline>
        </w:drawing>
      </w:r>
    </w:p>
    <w:p w14:paraId="4891B141" w14:textId="77777777"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Далі викладається така собі експозиція душевного стану героїні. Мелодія проспівується спокійно, розповідаючи, протяжними мазками. В тактах 11-15 героїня виражає радість знаходження в місці, котре дарує їй спокій. За повторним </w:t>
      </w:r>
      <w:proofErr w:type="spellStart"/>
      <w:r w:rsidRPr="001F632A">
        <w:rPr>
          <w:rFonts w:ascii="Times New Roman" w:eastAsia="Times New Roman" w:hAnsi="Times New Roman" w:cs="Times New Roman"/>
          <w:sz w:val="28"/>
          <w:szCs w:val="28"/>
        </w:rPr>
        <w:t>проспівуванням</w:t>
      </w:r>
      <w:proofErr w:type="spellEnd"/>
      <w:r w:rsidRPr="001F632A">
        <w:rPr>
          <w:rFonts w:ascii="Times New Roman" w:eastAsia="Times New Roman" w:hAnsi="Times New Roman" w:cs="Times New Roman"/>
          <w:sz w:val="28"/>
          <w:szCs w:val="28"/>
        </w:rPr>
        <w:t xml:space="preserve"> фрази «</w:t>
      </w:r>
      <w:proofErr w:type="spellStart"/>
      <w:r w:rsidRPr="001F632A">
        <w:rPr>
          <w:rFonts w:ascii="Times New Roman" w:eastAsia="Times New Roman" w:hAnsi="Times New Roman" w:cs="Times New Roman"/>
          <w:sz w:val="28"/>
          <w:szCs w:val="28"/>
        </w:rPr>
        <w:t>del</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mio</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core</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fi</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do</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albergo</w:t>
      </w:r>
      <w:proofErr w:type="spellEnd"/>
      <w:r w:rsidRPr="001F632A">
        <w:rPr>
          <w:rFonts w:ascii="Times New Roman" w:eastAsia="Times New Roman" w:hAnsi="Times New Roman" w:cs="Times New Roman"/>
          <w:sz w:val="28"/>
          <w:szCs w:val="28"/>
        </w:rPr>
        <w:t>» ми бачимо, що характер арії дещо світлішає, через розспів слів «</w:t>
      </w:r>
      <w:proofErr w:type="spellStart"/>
      <w:r w:rsidRPr="001F632A">
        <w:rPr>
          <w:rFonts w:ascii="Times New Roman" w:eastAsia="Times New Roman" w:hAnsi="Times New Roman" w:cs="Times New Roman"/>
          <w:sz w:val="28"/>
          <w:szCs w:val="28"/>
        </w:rPr>
        <w:t>core</w:t>
      </w:r>
      <w:proofErr w:type="spellEnd"/>
      <w:r w:rsidRPr="001F632A">
        <w:rPr>
          <w:rFonts w:ascii="Times New Roman" w:eastAsia="Times New Roman" w:hAnsi="Times New Roman" w:cs="Times New Roman"/>
          <w:sz w:val="28"/>
          <w:szCs w:val="28"/>
        </w:rPr>
        <w:t>» та «</w:t>
      </w:r>
      <w:proofErr w:type="spellStart"/>
      <w:r w:rsidRPr="001F632A">
        <w:rPr>
          <w:rFonts w:ascii="Times New Roman" w:eastAsia="Times New Roman" w:hAnsi="Times New Roman" w:cs="Times New Roman"/>
          <w:sz w:val="28"/>
          <w:szCs w:val="28"/>
        </w:rPr>
        <w:t>albergo</w:t>
      </w:r>
      <w:proofErr w:type="spellEnd"/>
      <w:r w:rsidRPr="001F632A">
        <w:rPr>
          <w:rFonts w:ascii="Times New Roman" w:eastAsia="Times New Roman" w:hAnsi="Times New Roman" w:cs="Times New Roman"/>
          <w:sz w:val="28"/>
          <w:szCs w:val="28"/>
        </w:rPr>
        <w:t xml:space="preserve">». Ці два розспіви слід виконати дуже акуратно виразно, але без </w:t>
      </w:r>
      <w:proofErr w:type="spellStart"/>
      <w:r w:rsidRPr="001F632A">
        <w:rPr>
          <w:rFonts w:ascii="Times New Roman" w:eastAsia="Times New Roman" w:hAnsi="Times New Roman" w:cs="Times New Roman"/>
          <w:sz w:val="28"/>
          <w:szCs w:val="28"/>
        </w:rPr>
        <w:t>нажиму</w:t>
      </w:r>
      <w:proofErr w:type="spellEnd"/>
      <w:r w:rsidRPr="001F632A">
        <w:rPr>
          <w:rFonts w:ascii="Times New Roman" w:eastAsia="Times New Roman" w:hAnsi="Times New Roman" w:cs="Times New Roman"/>
          <w:sz w:val="28"/>
          <w:szCs w:val="28"/>
        </w:rPr>
        <w:t>. Варто не забувати, що розпів слова «</w:t>
      </w:r>
      <w:proofErr w:type="spellStart"/>
      <w:r w:rsidRPr="001F632A">
        <w:rPr>
          <w:rFonts w:ascii="Times New Roman" w:eastAsia="Times New Roman" w:hAnsi="Times New Roman" w:cs="Times New Roman"/>
          <w:sz w:val="28"/>
          <w:szCs w:val="28"/>
        </w:rPr>
        <w:t>albergo</w:t>
      </w:r>
      <w:proofErr w:type="spellEnd"/>
      <w:r w:rsidRPr="001F632A">
        <w:rPr>
          <w:rFonts w:ascii="Times New Roman" w:eastAsia="Times New Roman" w:hAnsi="Times New Roman" w:cs="Times New Roman"/>
          <w:sz w:val="28"/>
          <w:szCs w:val="28"/>
        </w:rPr>
        <w:t>» достатньо протяжний, тож варто не забути взяти достатньо дихання. Не менш важлива при цьому зміна характеру, і виконавець має це врахувати.</w:t>
      </w:r>
    </w:p>
    <w:p w14:paraId="1849E1FB" w14:textId="77777777" w:rsidR="00D94B45" w:rsidRPr="001F632A" w:rsidRDefault="00D94B45" w:rsidP="00677165">
      <w:pPr>
        <w:spacing w:after="120" w:line="360" w:lineRule="auto"/>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lastRenderedPageBreak/>
        <w:drawing>
          <wp:inline distT="0" distB="0" distL="0" distR="0" wp14:anchorId="0ABFDA37" wp14:editId="7D2323D4">
            <wp:extent cx="5803351" cy="468241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803351" cy="4682418"/>
                    </a:xfrm>
                    <a:prstGeom prst="rect">
                      <a:avLst/>
                    </a:prstGeom>
                    <a:ln/>
                  </pic:spPr>
                </pic:pic>
              </a:graphicData>
            </a:graphic>
          </wp:inline>
        </w:drawing>
      </w:r>
    </w:p>
    <w:p w14:paraId="656F2C14" w14:textId="77777777"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Такти 19-28 знову демонструють зміну характеру твору. Виконується схвильовано та з деяким внутрішнім стремлінням до прискорення. Цей тонкий нюанс належить передати особливо точно не зрушуючи реальний темп твору. Друге </w:t>
      </w:r>
      <w:proofErr w:type="spellStart"/>
      <w:r w:rsidRPr="001F632A">
        <w:rPr>
          <w:rFonts w:ascii="Times New Roman" w:eastAsia="Times New Roman" w:hAnsi="Times New Roman" w:cs="Times New Roman"/>
          <w:sz w:val="28"/>
          <w:szCs w:val="28"/>
        </w:rPr>
        <w:t>проспівання</w:t>
      </w:r>
      <w:proofErr w:type="spellEnd"/>
      <w:r w:rsidRPr="001F632A">
        <w:rPr>
          <w:rFonts w:ascii="Times New Roman" w:eastAsia="Times New Roman" w:hAnsi="Times New Roman" w:cs="Times New Roman"/>
          <w:sz w:val="28"/>
          <w:szCs w:val="28"/>
        </w:rPr>
        <w:t xml:space="preserve"> фрази завершується мажорним акордом, символізуючи життєрадісне заключення попередніх роздумів. Це щире бажання зміни атмосфери переживань, що виражається у ладо-тональному плані. Варто дуже обережно підійти до передачі цієї емоції.</w:t>
      </w:r>
    </w:p>
    <w:p w14:paraId="74FAE98F" w14:textId="77777777"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Завершується вокальна частина повторенням теми із тактів 8-18, проте співається вона більш світло, і відрізняється наявністю </w:t>
      </w:r>
      <w:proofErr w:type="spellStart"/>
      <w:r w:rsidRPr="001F632A">
        <w:rPr>
          <w:rFonts w:ascii="Times New Roman" w:eastAsia="Times New Roman" w:hAnsi="Times New Roman" w:cs="Times New Roman"/>
          <w:sz w:val="28"/>
          <w:szCs w:val="28"/>
        </w:rPr>
        <w:t>тріольованих</w:t>
      </w:r>
      <w:proofErr w:type="spellEnd"/>
      <w:r w:rsidRPr="001F632A">
        <w:rPr>
          <w:rFonts w:ascii="Times New Roman" w:eastAsia="Times New Roman" w:hAnsi="Times New Roman" w:cs="Times New Roman"/>
          <w:sz w:val="28"/>
          <w:szCs w:val="28"/>
        </w:rPr>
        <w:t xml:space="preserve"> форшлагів у кінці, котрі мають бути </w:t>
      </w:r>
      <w:proofErr w:type="spellStart"/>
      <w:r w:rsidRPr="001F632A">
        <w:rPr>
          <w:rFonts w:ascii="Times New Roman" w:eastAsia="Times New Roman" w:hAnsi="Times New Roman" w:cs="Times New Roman"/>
          <w:sz w:val="28"/>
          <w:szCs w:val="28"/>
        </w:rPr>
        <w:t>розспівно</w:t>
      </w:r>
      <w:proofErr w:type="spellEnd"/>
      <w:r w:rsidRPr="001F632A">
        <w:rPr>
          <w:rFonts w:ascii="Times New Roman" w:eastAsia="Times New Roman" w:hAnsi="Times New Roman" w:cs="Times New Roman"/>
          <w:sz w:val="28"/>
          <w:szCs w:val="28"/>
        </w:rPr>
        <w:t xml:space="preserve"> ніжно, наче «торкаючись». Відчуття радості виражене в нюансі «</w:t>
      </w:r>
      <w:proofErr w:type="spellStart"/>
      <w:r w:rsidRPr="001F632A">
        <w:rPr>
          <w:rFonts w:ascii="Times New Roman" w:eastAsia="Times New Roman" w:hAnsi="Times New Roman" w:cs="Times New Roman"/>
          <w:i/>
          <w:sz w:val="28"/>
          <w:szCs w:val="28"/>
        </w:rPr>
        <w:t>forte</w:t>
      </w:r>
      <w:proofErr w:type="spellEnd"/>
      <w:r w:rsidRPr="001F632A">
        <w:rPr>
          <w:rFonts w:ascii="Times New Roman" w:eastAsia="Times New Roman" w:hAnsi="Times New Roman" w:cs="Times New Roman"/>
          <w:sz w:val="28"/>
          <w:szCs w:val="28"/>
        </w:rPr>
        <w:t>», та в указані «a</w:t>
      </w:r>
      <w:r w:rsidRPr="001F632A">
        <w:rPr>
          <w:rFonts w:ascii="Times New Roman" w:eastAsia="Times New Roman" w:hAnsi="Times New Roman" w:cs="Times New Roman"/>
          <w:i/>
          <w:sz w:val="28"/>
          <w:szCs w:val="28"/>
        </w:rPr>
        <w:t xml:space="preserve"> </w:t>
      </w:r>
      <w:proofErr w:type="spellStart"/>
      <w:r w:rsidRPr="001F632A">
        <w:rPr>
          <w:rFonts w:ascii="Times New Roman" w:eastAsia="Times New Roman" w:hAnsi="Times New Roman" w:cs="Times New Roman"/>
          <w:i/>
          <w:sz w:val="28"/>
          <w:szCs w:val="28"/>
        </w:rPr>
        <w:t>tempo</w:t>
      </w:r>
      <w:proofErr w:type="spellEnd"/>
      <w:r w:rsidRPr="001F632A">
        <w:rPr>
          <w:rFonts w:ascii="Times New Roman" w:eastAsia="Times New Roman" w:hAnsi="Times New Roman" w:cs="Times New Roman"/>
          <w:sz w:val="28"/>
          <w:szCs w:val="28"/>
        </w:rPr>
        <w:t xml:space="preserve">». </w:t>
      </w:r>
    </w:p>
    <w:p w14:paraId="58DEFB2C" w14:textId="77777777" w:rsidR="00D94B45" w:rsidRPr="001F632A" w:rsidRDefault="00D94B45" w:rsidP="00677165">
      <w:pPr>
        <w:spacing w:after="120"/>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lastRenderedPageBreak/>
        <w:drawing>
          <wp:inline distT="0" distB="0" distL="0" distR="0" wp14:anchorId="48227087" wp14:editId="6C43D643">
            <wp:extent cx="6120130" cy="259529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120130" cy="2595291"/>
                    </a:xfrm>
                    <a:prstGeom prst="rect">
                      <a:avLst/>
                    </a:prstGeom>
                    <a:ln/>
                  </pic:spPr>
                </pic:pic>
              </a:graphicData>
            </a:graphic>
          </wp:inline>
        </w:drawing>
      </w:r>
    </w:p>
    <w:p w14:paraId="49CC7C68" w14:textId="7A961812"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bookmarkStart w:id="12" w:name="_30j0zll" w:colFirst="0" w:colLast="0"/>
      <w:bookmarkEnd w:id="12"/>
      <w:r w:rsidRPr="001F632A">
        <w:rPr>
          <w:rFonts w:ascii="Times New Roman" w:eastAsia="Times New Roman" w:hAnsi="Times New Roman" w:cs="Times New Roman"/>
          <w:sz w:val="28"/>
          <w:szCs w:val="28"/>
        </w:rPr>
        <w:t xml:space="preserve">Незважаючи на те, що </w:t>
      </w:r>
      <w:proofErr w:type="spellStart"/>
      <w:r w:rsidRPr="001F632A">
        <w:rPr>
          <w:rFonts w:ascii="Times New Roman" w:eastAsia="Times New Roman" w:hAnsi="Times New Roman" w:cs="Times New Roman"/>
          <w:sz w:val="28"/>
          <w:szCs w:val="28"/>
        </w:rPr>
        <w:t>кода</w:t>
      </w:r>
      <w:proofErr w:type="spellEnd"/>
      <w:r w:rsidRPr="001F632A">
        <w:rPr>
          <w:rFonts w:ascii="Times New Roman" w:eastAsia="Times New Roman" w:hAnsi="Times New Roman" w:cs="Times New Roman"/>
          <w:sz w:val="28"/>
          <w:szCs w:val="28"/>
        </w:rPr>
        <w:t xml:space="preserve"> повторює ладо-тональний план вступу, на фоні характеру проспіваної вокальної партії, вона звучить не тривожно, заспокоюючи і закріплює відчуття радості і умиротворення Сільвії.</w:t>
      </w:r>
    </w:p>
    <w:p w14:paraId="38C07077" w14:textId="77777777" w:rsidR="00D94B45" w:rsidRPr="00677165" w:rsidRDefault="00D94B45" w:rsidP="00677165">
      <w:pPr>
        <w:spacing w:after="120"/>
        <w:rPr>
          <w:rFonts w:ascii="Times New Roman" w:hAnsi="Times New Roman"/>
          <w:color w:val="FF0000"/>
          <w:sz w:val="28"/>
        </w:rPr>
      </w:pPr>
      <w:r w:rsidRPr="001F632A">
        <w:rPr>
          <w:rFonts w:ascii="Times New Roman" w:eastAsia="Times New Roman" w:hAnsi="Times New Roman" w:cs="Times New Roman"/>
          <w:color w:val="FF0000"/>
          <w:sz w:val="28"/>
          <w:szCs w:val="28"/>
        </w:rPr>
        <w:br w:type="page"/>
      </w:r>
    </w:p>
    <w:p w14:paraId="44CD7434" w14:textId="54BDA677" w:rsidR="00D94B45" w:rsidRPr="00C06E88" w:rsidRDefault="00DC5C0E" w:rsidP="00500C34">
      <w:pPr>
        <w:pStyle w:val="3"/>
        <w:spacing w:after="0"/>
      </w:pPr>
      <w:bookmarkStart w:id="13" w:name="_Toc121342854"/>
      <w:r w:rsidRPr="00C06E88">
        <w:lastRenderedPageBreak/>
        <w:t>2.2.2</w:t>
      </w:r>
      <w:r w:rsidR="00722415">
        <w:t>.</w:t>
      </w:r>
      <w:r w:rsidR="00D46019">
        <w:t xml:space="preserve"> </w:t>
      </w:r>
      <w:r w:rsidR="00D94B45" w:rsidRPr="00C06E88">
        <w:t>Арія Джильди «</w:t>
      </w:r>
      <w:proofErr w:type="spellStart"/>
      <w:r w:rsidR="00D94B45" w:rsidRPr="00C06E88">
        <w:t>Tutte</w:t>
      </w:r>
      <w:proofErr w:type="spellEnd"/>
      <w:r w:rsidR="00D94B45" w:rsidRPr="00C06E88">
        <w:t xml:space="preserve"> </w:t>
      </w:r>
      <w:proofErr w:type="spellStart"/>
      <w:r w:rsidR="00D94B45" w:rsidRPr="00C06E88">
        <w:t>le</w:t>
      </w:r>
      <w:proofErr w:type="spellEnd"/>
      <w:r w:rsidR="00D94B45" w:rsidRPr="00C06E88">
        <w:t xml:space="preserve"> </w:t>
      </w:r>
      <w:proofErr w:type="spellStart"/>
      <w:r w:rsidR="00D94B45" w:rsidRPr="00C06E88">
        <w:t>feste</w:t>
      </w:r>
      <w:proofErr w:type="spellEnd"/>
      <w:r w:rsidR="00D94B45" w:rsidRPr="00C06E88">
        <w:t>» з опери «</w:t>
      </w:r>
      <w:proofErr w:type="spellStart"/>
      <w:r w:rsidR="00D94B45" w:rsidRPr="00C06E88">
        <w:t>Ріголетто</w:t>
      </w:r>
      <w:proofErr w:type="spellEnd"/>
      <w:r w:rsidR="00D94B45" w:rsidRPr="00C06E88">
        <w:t xml:space="preserve">» </w:t>
      </w:r>
      <w:proofErr w:type="spellStart"/>
      <w:r w:rsidR="00D94B45" w:rsidRPr="00C06E88">
        <w:t>Дж</w:t>
      </w:r>
      <w:proofErr w:type="spellEnd"/>
      <w:r w:rsidR="00D94B45" w:rsidRPr="00C06E88">
        <w:t>. Верді</w:t>
      </w:r>
      <w:bookmarkEnd w:id="13"/>
    </w:p>
    <w:p w14:paraId="181903AF" w14:textId="77777777" w:rsidR="00351C52" w:rsidRDefault="00351C52" w:rsidP="00500C34">
      <w:pPr>
        <w:spacing w:after="0" w:line="360" w:lineRule="auto"/>
        <w:ind w:firstLine="720"/>
        <w:jc w:val="both"/>
        <w:rPr>
          <w:rFonts w:ascii="Times New Roman" w:eastAsia="Times New Roman" w:hAnsi="Times New Roman" w:cs="Times New Roman"/>
          <w:sz w:val="28"/>
          <w:szCs w:val="28"/>
        </w:rPr>
      </w:pPr>
    </w:p>
    <w:p w14:paraId="6005003B" w14:textId="60D29B2E" w:rsidR="005E4E43" w:rsidRPr="00194366" w:rsidRDefault="00D94B45" w:rsidP="00500C34">
      <w:pPr>
        <w:spacing w:after="0" w:line="360" w:lineRule="auto"/>
        <w:ind w:firstLine="709"/>
        <w:jc w:val="both"/>
        <w:rPr>
          <w:rFonts w:ascii="Times New Roman" w:hAnsi="Times New Roman"/>
          <w:sz w:val="28"/>
        </w:rPr>
      </w:pPr>
      <w:r w:rsidRPr="001F632A">
        <w:rPr>
          <w:rFonts w:ascii="Times New Roman" w:eastAsia="Times New Roman" w:hAnsi="Times New Roman" w:cs="Times New Roman"/>
          <w:sz w:val="28"/>
          <w:szCs w:val="28"/>
        </w:rPr>
        <w:t xml:space="preserve">Італійський композитор і диригент Джузеппе Верді вважається одними із найвизначніших в оперній культурі ХІХ століття. Його опери виконуються й до сих пір. Опера </w:t>
      </w:r>
      <w:proofErr w:type="spellStart"/>
      <w:r w:rsidRPr="001F632A">
        <w:rPr>
          <w:rFonts w:ascii="Times New Roman" w:eastAsia="Times New Roman" w:hAnsi="Times New Roman" w:cs="Times New Roman"/>
          <w:sz w:val="28"/>
          <w:szCs w:val="28"/>
        </w:rPr>
        <w:t>Дж</w:t>
      </w:r>
      <w:proofErr w:type="spellEnd"/>
      <w:r w:rsidRPr="001F632A">
        <w:rPr>
          <w:rFonts w:ascii="Times New Roman" w:eastAsia="Times New Roman" w:hAnsi="Times New Roman" w:cs="Times New Roman"/>
          <w:sz w:val="28"/>
          <w:szCs w:val="28"/>
        </w:rPr>
        <w:t>.</w:t>
      </w:r>
      <w:r w:rsidRPr="001F632A">
        <w:t> </w:t>
      </w:r>
      <w:r w:rsidRPr="001F632A">
        <w:rPr>
          <w:rFonts w:ascii="Times New Roman" w:eastAsia="Times New Roman" w:hAnsi="Times New Roman" w:cs="Times New Roman"/>
          <w:sz w:val="28"/>
          <w:szCs w:val="28"/>
        </w:rPr>
        <w:t>Верді</w:t>
      </w:r>
      <w:r w:rsidRPr="001F632A">
        <w:t xml:space="preserve"> </w:t>
      </w:r>
      <w:r w:rsidRPr="001F632A">
        <w:rPr>
          <w:rFonts w:ascii="Times New Roman" w:eastAsia="Times New Roman" w:hAnsi="Times New Roman" w:cs="Times New Roman"/>
          <w:sz w:val="28"/>
          <w:szCs w:val="28"/>
        </w:rPr>
        <w:t>«</w:t>
      </w:r>
      <w:proofErr w:type="spellStart"/>
      <w:r w:rsidRPr="001F632A">
        <w:rPr>
          <w:rFonts w:ascii="Times New Roman" w:eastAsia="Times New Roman" w:hAnsi="Times New Roman" w:cs="Times New Roman"/>
          <w:sz w:val="28"/>
          <w:szCs w:val="28"/>
        </w:rPr>
        <w:t>Ріголетто</w:t>
      </w:r>
      <w:proofErr w:type="spellEnd"/>
      <w:r w:rsidRPr="001F632A">
        <w:rPr>
          <w:rFonts w:ascii="Times New Roman" w:eastAsia="Times New Roman" w:hAnsi="Times New Roman" w:cs="Times New Roman"/>
          <w:sz w:val="28"/>
          <w:szCs w:val="28"/>
        </w:rPr>
        <w:t>» ознаменувало початок зрілого етапу у його творчості. Лібрето до опери було написано за текстом драми Віктора Гюґо «Король розважається». Драму довгий час забороняли для постановок, адже сюжет достатньо гостро репрезентував недоліки влади</w:t>
      </w:r>
      <w:r w:rsidR="00CF664E" w:rsidRPr="00CF664E">
        <w:rPr>
          <w:rFonts w:ascii="Times New Roman" w:eastAsia="Times New Roman" w:hAnsi="Times New Roman" w:cs="Times New Roman"/>
          <w:sz w:val="28"/>
          <w:szCs w:val="28"/>
          <w:lang w:val="ru-RU"/>
        </w:rPr>
        <w:t xml:space="preserve"> </w:t>
      </w:r>
      <w:r w:rsidR="006321F7" w:rsidRPr="006321F7">
        <w:rPr>
          <w:rFonts w:ascii="Times New Roman" w:eastAsia="Times New Roman" w:hAnsi="Times New Roman" w:cs="Times New Roman"/>
          <w:sz w:val="28"/>
          <w:szCs w:val="28"/>
          <w:lang w:val="ru-RU"/>
        </w:rPr>
        <w:t>[</w:t>
      </w:r>
      <w:r w:rsidR="00F60D49" w:rsidRPr="00F20B2C">
        <w:rPr>
          <w:rFonts w:ascii="Times New Roman" w:eastAsia="Times New Roman" w:hAnsi="Times New Roman" w:cs="Times New Roman"/>
          <w:sz w:val="28"/>
          <w:szCs w:val="28"/>
          <w:lang w:val="ru-RU"/>
        </w:rPr>
        <w:t>5</w:t>
      </w:r>
      <w:r w:rsidR="006321F7" w:rsidRPr="006321F7">
        <w:rPr>
          <w:rFonts w:ascii="Times New Roman" w:eastAsia="Times New Roman" w:hAnsi="Times New Roman" w:cs="Times New Roman"/>
          <w:sz w:val="28"/>
          <w:szCs w:val="28"/>
          <w:lang w:val="ru-RU"/>
        </w:rPr>
        <w:t xml:space="preserve"> </w:t>
      </w:r>
      <w:r w:rsidR="006321F7">
        <w:rPr>
          <w:rFonts w:ascii="Times New Roman" w:eastAsia="Times New Roman" w:hAnsi="Times New Roman" w:cs="Times New Roman"/>
          <w:sz w:val="28"/>
          <w:szCs w:val="28"/>
          <w:lang w:val="en-US"/>
        </w:rPr>
        <w:t>c</w:t>
      </w:r>
      <w:r w:rsidR="006321F7" w:rsidRPr="006321F7">
        <w:rPr>
          <w:rFonts w:ascii="Times New Roman" w:eastAsia="Times New Roman" w:hAnsi="Times New Roman" w:cs="Times New Roman"/>
          <w:sz w:val="28"/>
          <w:szCs w:val="28"/>
          <w:lang w:val="ru-RU"/>
        </w:rPr>
        <w:t xml:space="preserve">. </w:t>
      </w:r>
      <w:r w:rsidR="006321F7" w:rsidRPr="003801E6">
        <w:rPr>
          <w:rFonts w:ascii="Times New Roman" w:eastAsia="Times New Roman" w:hAnsi="Times New Roman" w:cs="Times New Roman"/>
          <w:sz w:val="28"/>
          <w:szCs w:val="28"/>
          <w:lang w:val="ru-RU"/>
        </w:rPr>
        <w:t>45</w:t>
      </w:r>
      <w:r w:rsidR="006321F7" w:rsidRPr="006321F7">
        <w:rPr>
          <w:rFonts w:ascii="Times New Roman" w:eastAsia="Times New Roman" w:hAnsi="Times New Roman" w:cs="Times New Roman"/>
          <w:sz w:val="28"/>
          <w:szCs w:val="28"/>
          <w:lang w:val="ru-RU"/>
        </w:rPr>
        <w:t>]</w:t>
      </w:r>
      <w:r w:rsidRPr="001F632A">
        <w:rPr>
          <w:rFonts w:ascii="Times New Roman" w:eastAsia="Times New Roman" w:hAnsi="Times New Roman" w:cs="Times New Roman"/>
          <w:sz w:val="28"/>
          <w:szCs w:val="28"/>
        </w:rPr>
        <w:t xml:space="preserve">. Щоби отримати дозвіл від цензорів, автор трішки змінив твір: ім’я та постать короля Франциска І, що був королем Франції замінили на герцога </w:t>
      </w:r>
      <w:proofErr w:type="spellStart"/>
      <w:r w:rsidRPr="001F632A">
        <w:rPr>
          <w:rFonts w:ascii="Times New Roman" w:eastAsia="Times New Roman" w:hAnsi="Times New Roman" w:cs="Times New Roman"/>
          <w:sz w:val="28"/>
          <w:szCs w:val="28"/>
        </w:rPr>
        <w:t>Мантуанського</w:t>
      </w:r>
      <w:proofErr w:type="spellEnd"/>
      <w:r w:rsidRPr="001F632A">
        <w:rPr>
          <w:rFonts w:ascii="Times New Roman" w:eastAsia="Times New Roman" w:hAnsi="Times New Roman" w:cs="Times New Roman"/>
          <w:sz w:val="28"/>
          <w:szCs w:val="28"/>
        </w:rPr>
        <w:t>. Відповідно до цього замінили імена інших персонажів. Чин герцога теж достатньо вдало підходив для формування образу розніженого і легковажного правителя, що різко контрастував з придворним блазнем.</w:t>
      </w:r>
    </w:p>
    <w:p w14:paraId="3EC420C2" w14:textId="40827406" w:rsidR="005E4E43" w:rsidRPr="001F632A" w:rsidRDefault="005E4E43"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Характер героїні світлий. Дівчина, вихована в монастирі, бо мати померла під час родів, а батько увесь час проводив на службі у герцога. </w:t>
      </w:r>
      <w:proofErr w:type="spellStart"/>
      <w:r w:rsidRPr="001F632A">
        <w:rPr>
          <w:rFonts w:ascii="Times New Roman" w:eastAsia="Times New Roman" w:hAnsi="Times New Roman" w:cs="Times New Roman"/>
          <w:sz w:val="28"/>
          <w:szCs w:val="28"/>
        </w:rPr>
        <w:t>Ріголето</w:t>
      </w:r>
      <w:proofErr w:type="spellEnd"/>
      <w:r w:rsidRPr="001F632A">
        <w:rPr>
          <w:rFonts w:ascii="Times New Roman" w:eastAsia="Times New Roman" w:hAnsi="Times New Roman" w:cs="Times New Roman"/>
          <w:sz w:val="28"/>
          <w:szCs w:val="28"/>
        </w:rPr>
        <w:t xml:space="preserve"> змушений був забрати доньку, тому що та досягла того віку, коли потрібно було вирішувати, чи лишається дівчина в монастирі назавжди чи йде у мирське життя. Вона свято вірить, що зустріла свою любов, але соромиться розповісти про це своєму батькові.</w:t>
      </w:r>
    </w:p>
    <w:p w14:paraId="5BE64B77" w14:textId="4FB9A906" w:rsidR="00D94B45" w:rsidRPr="001F632A" w:rsidRDefault="00351C52" w:rsidP="00500C34">
      <w:pPr>
        <w:spacing w:after="0" w:line="360" w:lineRule="auto"/>
        <w:ind w:firstLine="709"/>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 xml:space="preserve"> </w:t>
      </w:r>
      <w:r w:rsidR="00D94B45" w:rsidRPr="001F632A">
        <w:rPr>
          <w:rFonts w:ascii="Times New Roman" w:eastAsia="Times New Roman" w:hAnsi="Times New Roman" w:cs="Times New Roman"/>
          <w:sz w:val="28"/>
          <w:szCs w:val="28"/>
        </w:rPr>
        <w:t>«Арія Джильди» з опери «</w:t>
      </w:r>
      <w:proofErr w:type="spellStart"/>
      <w:r w:rsidR="00D94B45" w:rsidRPr="001F632A">
        <w:rPr>
          <w:rFonts w:ascii="Times New Roman" w:eastAsia="Times New Roman" w:hAnsi="Times New Roman" w:cs="Times New Roman"/>
          <w:sz w:val="28"/>
          <w:szCs w:val="28"/>
        </w:rPr>
        <w:t>Ріголетто</w:t>
      </w:r>
      <w:proofErr w:type="spellEnd"/>
      <w:r w:rsidR="00D94B45" w:rsidRPr="001F632A">
        <w:rPr>
          <w:rFonts w:ascii="Times New Roman" w:eastAsia="Times New Roman" w:hAnsi="Times New Roman" w:cs="Times New Roman"/>
          <w:sz w:val="28"/>
          <w:szCs w:val="28"/>
        </w:rPr>
        <w:t xml:space="preserve">» </w:t>
      </w:r>
      <w:proofErr w:type="spellStart"/>
      <w:r w:rsidR="00D94B45" w:rsidRPr="001F632A">
        <w:rPr>
          <w:rFonts w:ascii="Times New Roman" w:eastAsia="Times New Roman" w:hAnsi="Times New Roman" w:cs="Times New Roman"/>
          <w:sz w:val="28"/>
          <w:szCs w:val="28"/>
        </w:rPr>
        <w:t>Дж.Верді</w:t>
      </w:r>
      <w:proofErr w:type="spellEnd"/>
      <w:r w:rsidR="00D94B45" w:rsidRPr="001F632A">
        <w:rPr>
          <w:rFonts w:ascii="Times New Roman" w:eastAsia="Times New Roman" w:hAnsi="Times New Roman" w:cs="Times New Roman"/>
          <w:sz w:val="28"/>
          <w:szCs w:val="28"/>
        </w:rPr>
        <w:t xml:space="preserve"> є відомою для багатьох слухачів. Вона часто звучить в концертах. Хоча дебют опери відбувся у 1851 році. Форма арії </w:t>
      </w:r>
      <w:proofErr w:type="spellStart"/>
      <w:r w:rsidR="00D94B45" w:rsidRPr="001F632A">
        <w:rPr>
          <w:rFonts w:ascii="Times New Roman" w:eastAsia="Times New Roman" w:hAnsi="Times New Roman" w:cs="Times New Roman"/>
          <w:sz w:val="28"/>
          <w:szCs w:val="28"/>
        </w:rPr>
        <w:t>тричастинна</w:t>
      </w:r>
      <w:proofErr w:type="spellEnd"/>
      <w:r w:rsidR="00D94B45" w:rsidRPr="001F632A">
        <w:rPr>
          <w:rFonts w:ascii="Times New Roman" w:eastAsia="Times New Roman" w:hAnsi="Times New Roman" w:cs="Times New Roman"/>
          <w:sz w:val="28"/>
          <w:szCs w:val="28"/>
        </w:rPr>
        <w:t xml:space="preserve">, що є характерним для оперних арій. В першій частині героїня Джильди розповідає про першу зустріч з чоловіком, який їй сподобався, але пізніше з’ясувалося, що він є герцогом. </w:t>
      </w:r>
    </w:p>
    <w:p w14:paraId="2CE9FB7C" w14:textId="769575B3" w:rsidR="00D94B45" w:rsidRPr="00194366" w:rsidRDefault="00D94B45" w:rsidP="00500C34">
      <w:pPr>
        <w:spacing w:after="0" w:line="360" w:lineRule="auto"/>
        <w:ind w:firstLine="709"/>
        <w:jc w:val="both"/>
        <w:rPr>
          <w:rFonts w:ascii="Times New Roman" w:hAnsi="Times New Roman"/>
          <w:sz w:val="28"/>
        </w:rPr>
      </w:pPr>
      <w:r w:rsidRPr="001F632A">
        <w:rPr>
          <w:rFonts w:ascii="Times New Roman" w:eastAsia="Times New Roman" w:hAnsi="Times New Roman" w:cs="Times New Roman"/>
          <w:sz w:val="28"/>
          <w:szCs w:val="28"/>
        </w:rPr>
        <w:t xml:space="preserve">У другій частині арії розповідається про герцога та його кохання. Він присягається </w:t>
      </w:r>
      <w:proofErr w:type="spellStart"/>
      <w:r w:rsidRPr="001F632A">
        <w:rPr>
          <w:rFonts w:ascii="Times New Roman" w:eastAsia="Times New Roman" w:hAnsi="Times New Roman" w:cs="Times New Roman"/>
          <w:sz w:val="28"/>
          <w:szCs w:val="28"/>
        </w:rPr>
        <w:t>Джильді</w:t>
      </w:r>
      <w:proofErr w:type="spellEnd"/>
      <w:r w:rsidRPr="001F632A">
        <w:rPr>
          <w:rFonts w:ascii="Times New Roman" w:eastAsia="Times New Roman" w:hAnsi="Times New Roman" w:cs="Times New Roman"/>
          <w:sz w:val="28"/>
          <w:szCs w:val="28"/>
        </w:rPr>
        <w:t xml:space="preserve"> у вічному коханні. Проте вже у третій частині він безслідно зникає. </w:t>
      </w:r>
      <w:proofErr w:type="spellStart"/>
      <w:r w:rsidRPr="001F632A">
        <w:rPr>
          <w:rFonts w:ascii="Times New Roman" w:eastAsia="Times New Roman" w:hAnsi="Times New Roman" w:cs="Times New Roman"/>
          <w:sz w:val="28"/>
          <w:szCs w:val="28"/>
        </w:rPr>
        <w:t>Джильда</w:t>
      </w:r>
      <w:proofErr w:type="spellEnd"/>
      <w:r w:rsidRPr="001F632A">
        <w:rPr>
          <w:rFonts w:ascii="Times New Roman" w:eastAsia="Times New Roman" w:hAnsi="Times New Roman" w:cs="Times New Roman"/>
          <w:sz w:val="28"/>
          <w:szCs w:val="28"/>
        </w:rPr>
        <w:t xml:space="preserve"> залишається у пригніченому стані. Кульмінація твору знаходиться в передостанньому такті. Також наявні проміжні кульмінації в кінці кожної частини. Основна кульмінація досягається підчас декламації героїнею про епізод викрадення, коли темп твору прискорюється і в цей </w:t>
      </w:r>
      <w:r w:rsidRPr="001F632A">
        <w:rPr>
          <w:rFonts w:ascii="Times New Roman" w:eastAsia="Times New Roman" w:hAnsi="Times New Roman" w:cs="Times New Roman"/>
          <w:sz w:val="28"/>
          <w:szCs w:val="28"/>
        </w:rPr>
        <w:lastRenderedPageBreak/>
        <w:t>короткий епізод стається три зміни характеру – мрійливий&gt;відчуття небезпеки&gt;усвідомлення лиха, яке сталося із головною героїнею. Варто зауважити, що дуже важливе розуміння тексту і контексту подій, бо може скластися уява, що в цей момент героїня знаходиться у стані духовного піднесення, проте її справжня доля виявляється досить трагічною.</w:t>
      </w:r>
    </w:p>
    <w:p w14:paraId="27618310" w14:textId="51166B81" w:rsidR="00D94B45" w:rsidRPr="00F41280" w:rsidRDefault="00D94B45" w:rsidP="00500C34">
      <w:pPr>
        <w:spacing w:after="0" w:line="360" w:lineRule="auto"/>
        <w:ind w:firstLine="709"/>
        <w:jc w:val="both"/>
        <w:rPr>
          <w:rFonts w:ascii="Times New Roman" w:hAnsi="Times New Roman"/>
          <w:sz w:val="28"/>
        </w:rPr>
      </w:pPr>
      <w:r w:rsidRPr="001F632A">
        <w:rPr>
          <w:rFonts w:ascii="Times New Roman" w:eastAsia="Times New Roman" w:hAnsi="Times New Roman" w:cs="Times New Roman"/>
          <w:sz w:val="28"/>
          <w:szCs w:val="28"/>
        </w:rPr>
        <w:t xml:space="preserve"> «Арія Джильди» написана у мінорній тональності e-</w:t>
      </w:r>
      <w:proofErr w:type="spellStart"/>
      <w:r w:rsidRPr="001F632A">
        <w:rPr>
          <w:rFonts w:ascii="Times New Roman" w:eastAsia="Times New Roman" w:hAnsi="Times New Roman" w:cs="Times New Roman"/>
          <w:sz w:val="28"/>
          <w:szCs w:val="28"/>
        </w:rPr>
        <w:t>moll</w:t>
      </w:r>
      <w:proofErr w:type="spellEnd"/>
      <w:r w:rsidRPr="001F632A">
        <w:rPr>
          <w:rFonts w:ascii="Times New Roman" w:eastAsia="Times New Roman" w:hAnsi="Times New Roman" w:cs="Times New Roman"/>
          <w:sz w:val="28"/>
          <w:szCs w:val="28"/>
        </w:rPr>
        <w:t xml:space="preserve">, що заздалегідь прогнозує трагічний кінець подій. Відхилень та модуляцій мелодія не містить. Хоча певне напруження спостерігається. </w:t>
      </w:r>
    </w:p>
    <w:p w14:paraId="62EDCD6F" w14:textId="77777777"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Твір починається мрійливо, ненапружено. Хоча за змістом </w:t>
      </w:r>
      <w:proofErr w:type="spellStart"/>
      <w:r w:rsidRPr="001F632A">
        <w:rPr>
          <w:rFonts w:ascii="Times New Roman" w:eastAsia="Times New Roman" w:hAnsi="Times New Roman" w:cs="Times New Roman"/>
          <w:sz w:val="28"/>
          <w:szCs w:val="28"/>
        </w:rPr>
        <w:t>Джильда</w:t>
      </w:r>
      <w:proofErr w:type="spellEnd"/>
      <w:r w:rsidRPr="001F632A">
        <w:rPr>
          <w:rFonts w:ascii="Times New Roman" w:eastAsia="Times New Roman" w:hAnsi="Times New Roman" w:cs="Times New Roman"/>
          <w:sz w:val="28"/>
          <w:szCs w:val="28"/>
        </w:rPr>
        <w:t xml:space="preserve"> неохоче ділиться з батьком своєю новиною, але й не може стриматися аби не розказати йому про ті емоції, котрі її захлиснули. Тож, у музиці та тексті спостерігається </w:t>
      </w:r>
      <w:proofErr w:type="spellStart"/>
      <w:r w:rsidRPr="001F632A">
        <w:rPr>
          <w:rFonts w:ascii="Times New Roman" w:eastAsia="Times New Roman" w:hAnsi="Times New Roman" w:cs="Times New Roman"/>
          <w:sz w:val="28"/>
          <w:szCs w:val="28"/>
        </w:rPr>
        <w:t>емоційно</w:t>
      </w:r>
      <w:proofErr w:type="spellEnd"/>
      <w:r w:rsidRPr="001F632A">
        <w:rPr>
          <w:rFonts w:ascii="Times New Roman" w:eastAsia="Times New Roman" w:hAnsi="Times New Roman" w:cs="Times New Roman"/>
          <w:sz w:val="28"/>
          <w:szCs w:val="28"/>
        </w:rPr>
        <w:t xml:space="preserve">-хвилеподібне викладення маленької історії, що трапилася з героїнею. Проте варто відзначити посилення емоційності протягом всього твору до кінцевої кульмінації. </w:t>
      </w:r>
    </w:p>
    <w:p w14:paraId="07CF8072" w14:textId="77777777" w:rsidR="00D94B45" w:rsidRPr="001F632A" w:rsidRDefault="00D94B45" w:rsidP="00500C34">
      <w:pPr>
        <w:spacing w:after="0" w:line="360" w:lineRule="auto"/>
        <w:ind w:firstLine="709"/>
        <w:jc w:val="both"/>
        <w:rPr>
          <w:rFonts w:ascii="Times New Roman" w:eastAsia="Times New Roman" w:hAnsi="Times New Roman" w:cs="Times New Roman"/>
          <w:sz w:val="28"/>
          <w:szCs w:val="28"/>
        </w:rPr>
      </w:pPr>
      <w:bookmarkStart w:id="14" w:name="_1fob9te" w:colFirst="0" w:colLast="0"/>
      <w:bookmarkEnd w:id="14"/>
      <w:r w:rsidRPr="001F632A">
        <w:rPr>
          <w:rFonts w:ascii="Times New Roman" w:eastAsia="Times New Roman" w:hAnsi="Times New Roman" w:cs="Times New Roman"/>
          <w:sz w:val="28"/>
          <w:szCs w:val="28"/>
        </w:rPr>
        <w:t xml:space="preserve">Арія написана у розмірі 2/4. На початку поданий темп </w:t>
      </w:r>
      <w:proofErr w:type="spellStart"/>
      <w:r w:rsidRPr="001F632A">
        <w:rPr>
          <w:rFonts w:ascii="Times New Roman" w:eastAsia="Times New Roman" w:hAnsi="Times New Roman" w:cs="Times New Roman"/>
          <w:sz w:val="28"/>
          <w:szCs w:val="28"/>
        </w:rPr>
        <w:t>Andantino</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помірно</w:t>
      </w:r>
      <w:proofErr w:type="spellEnd"/>
      <w:r w:rsidRPr="001F632A">
        <w:rPr>
          <w:rFonts w:ascii="Times New Roman" w:eastAsia="Times New Roman" w:hAnsi="Times New Roman" w:cs="Times New Roman"/>
          <w:sz w:val="28"/>
          <w:szCs w:val="28"/>
        </w:rPr>
        <w:t xml:space="preserve">, швидше ніж </w:t>
      </w:r>
      <w:proofErr w:type="spellStart"/>
      <w:r w:rsidRPr="001F632A">
        <w:rPr>
          <w:rFonts w:ascii="Times New Roman" w:eastAsia="Times New Roman" w:hAnsi="Times New Roman" w:cs="Times New Roman"/>
          <w:sz w:val="28"/>
          <w:szCs w:val="28"/>
        </w:rPr>
        <w:t>Andante</w:t>
      </w:r>
      <w:proofErr w:type="spellEnd"/>
      <w:r w:rsidRPr="001F632A">
        <w:rPr>
          <w:rFonts w:ascii="Times New Roman" w:eastAsia="Times New Roman" w:hAnsi="Times New Roman" w:cs="Times New Roman"/>
          <w:sz w:val="28"/>
          <w:szCs w:val="28"/>
        </w:rPr>
        <w:t xml:space="preserve">). В 35 такті використаний </w:t>
      </w:r>
      <w:proofErr w:type="spellStart"/>
      <w:r w:rsidRPr="001F632A">
        <w:rPr>
          <w:rFonts w:ascii="Times New Roman" w:eastAsia="Times New Roman" w:hAnsi="Times New Roman" w:cs="Times New Roman"/>
          <w:sz w:val="28"/>
          <w:szCs w:val="28"/>
        </w:rPr>
        <w:t>рідко</w:t>
      </w:r>
      <w:proofErr w:type="spellEnd"/>
      <w:r w:rsidRPr="001F632A">
        <w:rPr>
          <w:rFonts w:ascii="Times New Roman" w:eastAsia="Times New Roman" w:hAnsi="Times New Roman" w:cs="Times New Roman"/>
          <w:sz w:val="28"/>
          <w:szCs w:val="28"/>
        </w:rPr>
        <w:t xml:space="preserve"> використовуваний нюанс </w:t>
      </w:r>
      <w:proofErr w:type="spellStart"/>
      <w:r w:rsidRPr="001F632A">
        <w:rPr>
          <w:rFonts w:ascii="Times New Roman" w:eastAsia="Times New Roman" w:hAnsi="Times New Roman" w:cs="Times New Roman"/>
          <w:i/>
          <w:sz w:val="28"/>
          <w:szCs w:val="28"/>
        </w:rPr>
        <w:t>dolcise</w:t>
      </w:r>
      <w:proofErr w:type="spellEnd"/>
      <w:r w:rsidRPr="001F632A">
        <w:rPr>
          <w:rFonts w:ascii="Times New Roman" w:eastAsia="Times New Roman" w:hAnsi="Times New Roman" w:cs="Times New Roman"/>
          <w:i/>
          <w:sz w:val="28"/>
          <w:szCs w:val="28"/>
        </w:rPr>
        <w:t xml:space="preserve"> </w:t>
      </w:r>
      <w:r w:rsidRPr="001F632A">
        <w:rPr>
          <w:rFonts w:ascii="Times New Roman" w:eastAsia="Times New Roman" w:hAnsi="Times New Roman" w:cs="Times New Roman"/>
          <w:sz w:val="28"/>
          <w:szCs w:val="28"/>
        </w:rPr>
        <w:t xml:space="preserve">(буквально – солодко). В 42 такті використовується </w:t>
      </w:r>
      <w:proofErr w:type="spellStart"/>
      <w:r w:rsidRPr="001F632A">
        <w:rPr>
          <w:rFonts w:ascii="Times New Roman" w:eastAsia="Times New Roman" w:hAnsi="Times New Roman" w:cs="Times New Roman"/>
          <w:i/>
          <w:sz w:val="28"/>
          <w:szCs w:val="28"/>
        </w:rPr>
        <w:t>stringendo</w:t>
      </w:r>
      <w:proofErr w:type="spellEnd"/>
      <w:r w:rsidRPr="001F632A">
        <w:rPr>
          <w:rFonts w:ascii="Times New Roman" w:eastAsia="Times New Roman" w:hAnsi="Times New Roman" w:cs="Times New Roman"/>
          <w:i/>
          <w:sz w:val="28"/>
          <w:szCs w:val="28"/>
        </w:rPr>
        <w:t xml:space="preserve"> </w:t>
      </w:r>
      <w:r w:rsidRPr="001F632A">
        <w:rPr>
          <w:rFonts w:ascii="Times New Roman" w:eastAsia="Times New Roman" w:hAnsi="Times New Roman" w:cs="Times New Roman"/>
          <w:sz w:val="28"/>
          <w:szCs w:val="28"/>
        </w:rPr>
        <w:t>(прискорюючи).</w:t>
      </w:r>
    </w:p>
    <w:p w14:paraId="3E7F5BEC" w14:textId="77777777" w:rsidR="00D94B45" w:rsidRPr="00F41280" w:rsidRDefault="00D94B45" w:rsidP="00500C34">
      <w:pPr>
        <w:spacing w:after="0" w:line="360" w:lineRule="auto"/>
        <w:ind w:firstLine="709"/>
        <w:rPr>
          <w:rFonts w:ascii="Times New Roman" w:hAnsi="Times New Roman"/>
          <w:sz w:val="28"/>
        </w:rPr>
      </w:pPr>
      <w:r w:rsidRPr="001F632A">
        <w:br w:type="page"/>
      </w:r>
    </w:p>
    <w:p w14:paraId="36F643A7" w14:textId="0F4B80B3" w:rsidR="00D94B45" w:rsidRPr="00C06E88" w:rsidRDefault="00127D77" w:rsidP="00500C34">
      <w:pPr>
        <w:pStyle w:val="3"/>
        <w:spacing w:after="0"/>
      </w:pPr>
      <w:bookmarkStart w:id="15" w:name="_Toc121342855"/>
      <w:r w:rsidRPr="00C06E88">
        <w:lastRenderedPageBreak/>
        <w:t>2.2.</w:t>
      </w:r>
      <w:r w:rsidR="00DC5C0E" w:rsidRPr="00C06E88">
        <w:t>3</w:t>
      </w:r>
      <w:r w:rsidR="00722415">
        <w:t>.</w:t>
      </w:r>
      <w:r w:rsidR="00D46019">
        <w:t xml:space="preserve"> </w:t>
      </w:r>
      <w:r w:rsidR="00D94B45" w:rsidRPr="00C06E88">
        <w:t>Вальс Венери з опери М. Лисенка</w:t>
      </w:r>
      <w:r w:rsidR="00722415" w:rsidRPr="00351C52">
        <w:t xml:space="preserve"> </w:t>
      </w:r>
      <w:r w:rsidR="00722415">
        <w:t>«Енеїда</w:t>
      </w:r>
      <w:r w:rsidR="001C380F" w:rsidRPr="00351C52">
        <w:t>»</w:t>
      </w:r>
      <w:bookmarkEnd w:id="15"/>
      <w:r w:rsidR="001C380F" w:rsidRPr="00351C52">
        <w:t xml:space="preserve"> </w:t>
      </w:r>
    </w:p>
    <w:p w14:paraId="60FB4F83" w14:textId="77777777" w:rsidR="00351C52" w:rsidRDefault="00351C52" w:rsidP="00500C34">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p>
    <w:p w14:paraId="208E2C1F" w14:textId="13D1E93E" w:rsidR="00D94B45" w:rsidRPr="001F632A" w:rsidRDefault="00351C52"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Українська</w:t>
      </w:r>
      <w:r w:rsidRPr="0037441A">
        <w:rPr>
          <w:rFonts w:ascii="Times New Roman" w:eastAsia="Times New Roman" w:hAnsi="Times New Roman" w:cs="Times New Roman"/>
          <w:sz w:val="28"/>
          <w:szCs w:val="28"/>
        </w:rPr>
        <w:t xml:space="preserve"> </w:t>
      </w:r>
      <w:proofErr w:type="spellStart"/>
      <w:r w:rsidR="00D94B45" w:rsidRPr="001F632A">
        <w:rPr>
          <w:rFonts w:ascii="Times New Roman" w:eastAsia="Times New Roman" w:hAnsi="Times New Roman" w:cs="Times New Roman"/>
          <w:sz w:val="28"/>
          <w:szCs w:val="28"/>
        </w:rPr>
        <w:t>бурлескно</w:t>
      </w:r>
      <w:proofErr w:type="spellEnd"/>
      <w:r w:rsidR="00D94B45" w:rsidRPr="001F632A">
        <w:rPr>
          <w:rFonts w:ascii="Times New Roman" w:eastAsia="Times New Roman" w:hAnsi="Times New Roman" w:cs="Times New Roman"/>
          <w:sz w:val="28"/>
          <w:szCs w:val="28"/>
        </w:rPr>
        <w:t>-</w:t>
      </w:r>
      <w:r>
        <w:rPr>
          <w:rFonts w:ascii="Times New Roman" w:eastAsia="Times New Roman" w:hAnsi="Times New Roman" w:cs="Times New Roman"/>
          <w:sz w:val="28"/>
          <w:szCs w:val="28"/>
        </w:rPr>
        <w:t>травестійна поема</w:t>
      </w:r>
      <w:r w:rsidR="00D94B45" w:rsidRPr="001F632A">
        <w:rPr>
          <w:rFonts w:ascii="Times New Roman" w:eastAsia="Times New Roman" w:hAnsi="Times New Roman" w:cs="Times New Roman"/>
          <w:sz w:val="28"/>
          <w:szCs w:val="28"/>
        </w:rPr>
        <w:t xml:space="preserve"> І.</w:t>
      </w:r>
      <w:r>
        <w:rPr>
          <w:rFonts w:ascii="Times New Roman" w:eastAsia="Times New Roman" w:hAnsi="Times New Roman" w:cs="Times New Roman"/>
          <w:sz w:val="28"/>
          <w:szCs w:val="28"/>
        </w:rPr>
        <w:t> </w:t>
      </w:r>
      <w:r w:rsidR="00D94B45" w:rsidRPr="001F632A">
        <w:rPr>
          <w:rFonts w:ascii="Times New Roman" w:eastAsia="Times New Roman" w:hAnsi="Times New Roman" w:cs="Times New Roman"/>
          <w:sz w:val="28"/>
          <w:szCs w:val="28"/>
        </w:rPr>
        <w:t>Котляревського</w:t>
      </w:r>
      <w:r>
        <w:rPr>
          <w:rFonts w:ascii="Times New Roman" w:eastAsia="Times New Roman" w:hAnsi="Times New Roman" w:cs="Times New Roman"/>
          <w:sz w:val="28"/>
          <w:szCs w:val="28"/>
        </w:rPr>
        <w:t xml:space="preserve"> була</w:t>
      </w:r>
      <w:r w:rsidR="00D94B45" w:rsidRPr="001F632A">
        <w:rPr>
          <w:rFonts w:ascii="Times New Roman" w:eastAsia="Times New Roman" w:hAnsi="Times New Roman" w:cs="Times New Roman"/>
          <w:sz w:val="28"/>
          <w:szCs w:val="28"/>
        </w:rPr>
        <w:t xml:space="preserve"> заснована на сюжеті однойменної класичної поеми римського поета Вергілія. </w:t>
      </w:r>
      <w:r>
        <w:rPr>
          <w:rFonts w:ascii="Times New Roman" w:eastAsia="Times New Roman" w:hAnsi="Times New Roman" w:cs="Times New Roman"/>
          <w:sz w:val="28"/>
          <w:szCs w:val="28"/>
        </w:rPr>
        <w:t>Опера</w:t>
      </w:r>
      <w:r w:rsidR="00D24FA1" w:rsidRPr="0037441A">
        <w:rPr>
          <w:rFonts w:ascii="Times New Roman" w:eastAsia="Times New Roman" w:hAnsi="Times New Roman" w:cs="Times New Roman"/>
          <w:sz w:val="28"/>
          <w:szCs w:val="28"/>
        </w:rPr>
        <w:t xml:space="preserve"> «Енеїда» М. Лисенка</w:t>
      </w:r>
      <w:r>
        <w:rPr>
          <w:rFonts w:ascii="Times New Roman" w:eastAsia="Times New Roman" w:hAnsi="Times New Roman" w:cs="Times New Roman"/>
          <w:sz w:val="28"/>
          <w:szCs w:val="28"/>
        </w:rPr>
        <w:t xml:space="preserve"> написана на</w:t>
      </w:r>
      <w:r w:rsidR="00CF664E">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сюжет цієї поеми. </w:t>
      </w:r>
      <w:r w:rsidR="00D94B45" w:rsidRPr="001F632A">
        <w:rPr>
          <w:rFonts w:ascii="Times New Roman" w:eastAsia="Times New Roman" w:hAnsi="Times New Roman" w:cs="Times New Roman"/>
          <w:sz w:val="28"/>
          <w:szCs w:val="28"/>
        </w:rPr>
        <w:t xml:space="preserve">Науковці доволі довго сперечалися щодо належності цього твору до течії чи напряму, у тому числі і через наявність у ньому різних стилістичних ознак. Також в «Енеїді» Котляревського достатньо явно проглядається зв’язок із українською народною сміховою культурою. Можна виділити дослідження поеми, що було проведене сучасною українською дослідницею Т. </w:t>
      </w:r>
      <w:proofErr w:type="spellStart"/>
      <w:r w:rsidR="00D94B45" w:rsidRPr="001F632A">
        <w:rPr>
          <w:rFonts w:ascii="Times New Roman" w:eastAsia="Times New Roman" w:hAnsi="Times New Roman" w:cs="Times New Roman"/>
          <w:sz w:val="28"/>
          <w:szCs w:val="28"/>
        </w:rPr>
        <w:t>Бовсунівською</w:t>
      </w:r>
      <w:proofErr w:type="spellEnd"/>
      <w:r w:rsidR="00CF664E">
        <w:rPr>
          <w:rFonts w:ascii="Times New Roman" w:eastAsia="Times New Roman" w:hAnsi="Times New Roman" w:cs="Times New Roman"/>
          <w:sz w:val="28"/>
          <w:szCs w:val="28"/>
          <w:lang w:val="en-US"/>
        </w:rPr>
        <w:t xml:space="preserve"> </w:t>
      </w:r>
      <w:r w:rsidR="00F60D49" w:rsidRPr="00C06E88">
        <w:rPr>
          <w:rFonts w:ascii="Times New Roman" w:eastAsia="Times New Roman" w:hAnsi="Times New Roman" w:cs="Times New Roman"/>
          <w:sz w:val="28"/>
          <w:szCs w:val="28"/>
        </w:rPr>
        <w:t>[4</w:t>
      </w:r>
      <w:r w:rsidR="00D54912" w:rsidRPr="00C06E88">
        <w:rPr>
          <w:rFonts w:ascii="Times New Roman" w:eastAsia="Times New Roman" w:hAnsi="Times New Roman" w:cs="Times New Roman"/>
          <w:sz w:val="28"/>
          <w:szCs w:val="28"/>
        </w:rPr>
        <w:t>]</w:t>
      </w:r>
      <w:r w:rsidR="00D94B45" w:rsidRPr="001F632A">
        <w:rPr>
          <w:rFonts w:ascii="Times New Roman" w:eastAsia="Times New Roman" w:hAnsi="Times New Roman" w:cs="Times New Roman"/>
          <w:sz w:val="28"/>
          <w:szCs w:val="28"/>
        </w:rPr>
        <w:t>. Вона узагальнила сміхові особливості поеми і запропонувала термін «народне бурлескне світобачення», котрий на її думку, достатньо повно виражає культурологічні особливості і прояснює певні суперечливі моменти поеми. В Енеїді «Котляревського» майже увесь сюжет набуває характерного сміхового зображення, поєднуючись із народною міфологіє, світоглядом, етичних, естетичних та моральних норм, як складових народного бурлеску.</w:t>
      </w:r>
    </w:p>
    <w:p w14:paraId="093F5B8F" w14:textId="09BC4453"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Микола Лисенко к 1909 році отримав пропозицію </w:t>
      </w:r>
      <w:r w:rsidR="00351C52">
        <w:rPr>
          <w:rFonts w:ascii="Times New Roman" w:eastAsia="Times New Roman" w:hAnsi="Times New Roman" w:cs="Times New Roman"/>
          <w:sz w:val="28"/>
          <w:szCs w:val="28"/>
        </w:rPr>
        <w:t>написа</w:t>
      </w:r>
      <w:r w:rsidR="00546C0D" w:rsidRPr="0037441A">
        <w:rPr>
          <w:rFonts w:ascii="Times New Roman" w:eastAsia="Times New Roman" w:hAnsi="Times New Roman" w:cs="Times New Roman"/>
          <w:sz w:val="28"/>
          <w:szCs w:val="28"/>
        </w:rPr>
        <w:t>ти</w:t>
      </w:r>
      <w:r w:rsidRPr="001F632A">
        <w:rPr>
          <w:rFonts w:ascii="Times New Roman" w:eastAsia="Times New Roman" w:hAnsi="Times New Roman" w:cs="Times New Roman"/>
          <w:sz w:val="28"/>
          <w:szCs w:val="28"/>
        </w:rPr>
        <w:t xml:space="preserve"> оперу за поемою Котляревського. Прохання надійшло від М. Садовського, котрий(за ствердженням А. Мухи) написав лібрето задовго до написання самої опери. Основою стали окремі епізоди з першої частини «Енеїди». Прем’єра опери відбулася вже за рік. Згідно з матеріалами тогочасних періодичних видань м. Києва, опера мала неабиякий успіх і не сходила з сцена протягом 6 років</w:t>
      </w:r>
      <w:r w:rsidR="00CF664E" w:rsidRPr="00CF664E">
        <w:rPr>
          <w:rFonts w:ascii="Times New Roman" w:eastAsia="Times New Roman" w:hAnsi="Times New Roman" w:cs="Times New Roman"/>
          <w:sz w:val="28"/>
          <w:szCs w:val="28"/>
          <w:lang w:val="ru-RU"/>
        </w:rPr>
        <w:t xml:space="preserve"> </w:t>
      </w:r>
      <w:r w:rsidR="00D54912" w:rsidRPr="001C0C7D">
        <w:rPr>
          <w:rFonts w:ascii="Times New Roman" w:eastAsia="Times New Roman" w:hAnsi="Times New Roman" w:cs="Times New Roman"/>
          <w:sz w:val="28"/>
          <w:szCs w:val="28"/>
          <w:lang w:val="ru-RU"/>
        </w:rPr>
        <w:t>[</w:t>
      </w:r>
      <w:r w:rsidR="00D54912">
        <w:rPr>
          <w:rFonts w:ascii="Times New Roman" w:eastAsia="Times New Roman" w:hAnsi="Times New Roman" w:cs="Times New Roman"/>
          <w:sz w:val="28"/>
          <w:szCs w:val="28"/>
          <w:lang w:val="ru-RU"/>
        </w:rPr>
        <w:t>1 с. 67</w:t>
      </w:r>
      <w:r w:rsidR="00D54912" w:rsidRPr="001C0C7D">
        <w:rPr>
          <w:rFonts w:ascii="Times New Roman" w:eastAsia="Times New Roman" w:hAnsi="Times New Roman" w:cs="Times New Roman"/>
          <w:sz w:val="28"/>
          <w:szCs w:val="28"/>
          <w:lang w:val="ru-RU"/>
        </w:rPr>
        <w:t>]</w:t>
      </w:r>
      <w:r w:rsidRPr="001F632A">
        <w:rPr>
          <w:rFonts w:ascii="Times New Roman" w:eastAsia="Times New Roman" w:hAnsi="Times New Roman" w:cs="Times New Roman"/>
          <w:sz w:val="28"/>
          <w:szCs w:val="28"/>
        </w:rPr>
        <w:t xml:space="preserve">. </w:t>
      </w:r>
    </w:p>
    <w:p w14:paraId="5EA83C90"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Не варто сприймати оперу, як пряме музичне викладення поеми авторства І. Котляревського. Цей твір може зацікавити й тих слухачів, котрі були незнайомі з першоджерелом.</w:t>
      </w:r>
    </w:p>
    <w:p w14:paraId="77284251"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p>
    <w:p w14:paraId="5E850DBE" w14:textId="29D62695"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«Вальс Венери»  опери</w:t>
      </w:r>
      <w:r w:rsidR="00CF3775" w:rsidRPr="0037441A">
        <w:rPr>
          <w:rFonts w:ascii="Times New Roman" w:eastAsia="Times New Roman" w:hAnsi="Times New Roman" w:cs="Times New Roman"/>
          <w:sz w:val="28"/>
          <w:szCs w:val="28"/>
        </w:rPr>
        <w:t>. В цьому творі відбувається</w:t>
      </w:r>
      <w:r w:rsidR="009B1940">
        <w:rPr>
          <w:rFonts w:ascii="Times New Roman" w:eastAsia="Times New Roman" w:hAnsi="Times New Roman" w:cs="Times New Roman"/>
          <w:sz w:val="28"/>
          <w:szCs w:val="28"/>
        </w:rPr>
        <w:t xml:space="preserve"> </w:t>
      </w:r>
      <w:r w:rsidRPr="001F632A">
        <w:rPr>
          <w:rFonts w:ascii="Times New Roman" w:eastAsia="Times New Roman" w:hAnsi="Times New Roman" w:cs="Times New Roman"/>
          <w:sz w:val="28"/>
          <w:szCs w:val="28"/>
        </w:rPr>
        <w:t xml:space="preserve">своєрідна експозиція персонажа. Доволі коротка як для арії тема не розкриває до кінця усього </w:t>
      </w:r>
      <w:r w:rsidRPr="001F632A">
        <w:rPr>
          <w:rFonts w:ascii="Times New Roman" w:eastAsia="Times New Roman" w:hAnsi="Times New Roman" w:cs="Times New Roman"/>
          <w:sz w:val="28"/>
          <w:szCs w:val="28"/>
        </w:rPr>
        <w:lastRenderedPageBreak/>
        <w:t xml:space="preserve">характеру Венери, відкриваючи глядачеві тільки її розніжену,  </w:t>
      </w:r>
      <w:proofErr w:type="spellStart"/>
      <w:r w:rsidRPr="001F632A">
        <w:rPr>
          <w:rFonts w:ascii="Times New Roman" w:eastAsia="Times New Roman" w:hAnsi="Times New Roman" w:cs="Times New Roman"/>
          <w:sz w:val="28"/>
          <w:szCs w:val="28"/>
        </w:rPr>
        <w:t>закликаючу</w:t>
      </w:r>
      <w:proofErr w:type="spellEnd"/>
      <w:r w:rsidRPr="001F632A">
        <w:rPr>
          <w:rFonts w:ascii="Times New Roman" w:eastAsia="Times New Roman" w:hAnsi="Times New Roman" w:cs="Times New Roman"/>
          <w:sz w:val="28"/>
          <w:szCs w:val="28"/>
        </w:rPr>
        <w:t xml:space="preserve"> до любові і хвалькувату богиню.</w:t>
      </w:r>
    </w:p>
    <w:p w14:paraId="73E08CF8" w14:textId="77777777" w:rsidR="00351C52" w:rsidRDefault="00351C52" w:rsidP="00500C34">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Форма арії </w:t>
      </w:r>
      <w:proofErr w:type="spellStart"/>
      <w:r w:rsidR="00F738DD" w:rsidRPr="0037441A">
        <w:rPr>
          <w:rFonts w:ascii="Times New Roman" w:eastAsia="Times New Roman" w:hAnsi="Times New Roman" w:cs="Times New Roman"/>
          <w:sz w:val="28"/>
          <w:szCs w:val="28"/>
        </w:rPr>
        <w:t>тричастинна</w:t>
      </w:r>
      <w:proofErr w:type="spellEnd"/>
      <w:r w:rsidR="00F738DD" w:rsidRPr="0037441A">
        <w:rPr>
          <w:rFonts w:ascii="Times New Roman" w:eastAsia="Times New Roman" w:hAnsi="Times New Roman" w:cs="Times New Roman"/>
          <w:sz w:val="28"/>
          <w:szCs w:val="28"/>
        </w:rPr>
        <w:t xml:space="preserve"> </w:t>
      </w:r>
      <w:proofErr w:type="spellStart"/>
      <w:r w:rsidR="00F738DD" w:rsidRPr="0037441A">
        <w:rPr>
          <w:rFonts w:ascii="Times New Roman" w:eastAsia="Times New Roman" w:hAnsi="Times New Roman" w:cs="Times New Roman"/>
          <w:sz w:val="28"/>
          <w:szCs w:val="28"/>
        </w:rPr>
        <w:t>репризна</w:t>
      </w:r>
      <w:proofErr w:type="spellEnd"/>
      <w:r w:rsidR="00F738DD" w:rsidRPr="0037441A">
        <w:rPr>
          <w:rFonts w:ascii="Times New Roman" w:eastAsia="Times New Roman" w:hAnsi="Times New Roman" w:cs="Times New Roman"/>
          <w:sz w:val="28"/>
          <w:szCs w:val="28"/>
        </w:rPr>
        <w:t xml:space="preserve"> АВА.</w:t>
      </w:r>
      <w:r>
        <w:rPr>
          <w:rFonts w:ascii="Times New Roman" w:eastAsia="Times New Roman" w:hAnsi="Times New Roman" w:cs="Times New Roman"/>
          <w:sz w:val="28"/>
          <w:szCs w:val="28"/>
        </w:rPr>
        <w:t xml:space="preserve"> </w:t>
      </w:r>
      <w:r w:rsidR="009163E3" w:rsidRPr="0037441A">
        <w:rPr>
          <w:rFonts w:ascii="Times New Roman" w:eastAsia="Times New Roman" w:hAnsi="Times New Roman" w:cs="Times New Roman"/>
          <w:sz w:val="28"/>
          <w:szCs w:val="28"/>
        </w:rPr>
        <w:t xml:space="preserve">Доречним буде згадати і про жанрову приналежність цього твору. Жанрово цей номер належить до вальсу, котрі були дуже популярними в той час коли творив автор. </w:t>
      </w:r>
    </w:p>
    <w:p w14:paraId="410ADC56" w14:textId="31C9D1F3"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1F632A">
        <w:rPr>
          <w:rFonts w:ascii="Times New Roman" w:eastAsia="Times New Roman" w:hAnsi="Times New Roman" w:cs="Times New Roman"/>
          <w:sz w:val="28"/>
          <w:szCs w:val="28"/>
        </w:rPr>
        <w:t>Ладотональний</w:t>
      </w:r>
      <w:proofErr w:type="spellEnd"/>
      <w:r w:rsidRPr="001F632A">
        <w:rPr>
          <w:rFonts w:ascii="Times New Roman" w:eastAsia="Times New Roman" w:hAnsi="Times New Roman" w:cs="Times New Roman"/>
          <w:sz w:val="28"/>
          <w:szCs w:val="28"/>
        </w:rPr>
        <w:t xml:space="preserve"> план не можна назвати простим. Частини АА подані в B-</w:t>
      </w:r>
      <w:proofErr w:type="spellStart"/>
      <w:r w:rsidRPr="001F632A">
        <w:rPr>
          <w:rFonts w:ascii="Times New Roman" w:eastAsia="Times New Roman" w:hAnsi="Times New Roman" w:cs="Times New Roman"/>
          <w:sz w:val="28"/>
          <w:szCs w:val="28"/>
        </w:rPr>
        <w:t>dur</w:t>
      </w:r>
      <w:proofErr w:type="spellEnd"/>
      <w:r w:rsidRPr="001F632A">
        <w:rPr>
          <w:rFonts w:ascii="Times New Roman" w:eastAsia="Times New Roman" w:hAnsi="Times New Roman" w:cs="Times New Roman"/>
          <w:sz w:val="28"/>
          <w:szCs w:val="28"/>
        </w:rPr>
        <w:t xml:space="preserve">. А от частина B є не зовсім типовою з точки зору класичної композиції. Автор не подає зміни тональності шляхом встановлення інших знаків при ключі, замість того він використовує доволі нетиповий і не зовсім простий для виконання спосіб викладення тонального плану шляхом додавання великої кількості знаків альтерації. Це дозволило М. Лисенко в межа кількох вийти з </w:t>
      </w:r>
      <w:proofErr w:type="spellStart"/>
      <w:r w:rsidRPr="001F632A">
        <w:rPr>
          <w:rFonts w:ascii="Times New Roman" w:eastAsia="Times New Roman" w:hAnsi="Times New Roman" w:cs="Times New Roman"/>
          <w:sz w:val="28"/>
          <w:szCs w:val="28"/>
        </w:rPr>
        <w:t>ладотональних</w:t>
      </w:r>
      <w:proofErr w:type="spellEnd"/>
      <w:r w:rsidRPr="001F632A">
        <w:rPr>
          <w:rFonts w:ascii="Times New Roman" w:eastAsia="Times New Roman" w:hAnsi="Times New Roman" w:cs="Times New Roman"/>
          <w:sz w:val="28"/>
          <w:szCs w:val="28"/>
        </w:rPr>
        <w:t xml:space="preserve"> обмежень якоїсь визначеної тональності. Починається 2 частина в умовному D-</w:t>
      </w:r>
      <w:proofErr w:type="spellStart"/>
      <w:r w:rsidRPr="001F632A">
        <w:rPr>
          <w:rFonts w:ascii="Times New Roman" w:eastAsia="Times New Roman" w:hAnsi="Times New Roman" w:cs="Times New Roman"/>
          <w:sz w:val="28"/>
          <w:szCs w:val="28"/>
        </w:rPr>
        <w:t>dur</w:t>
      </w:r>
      <w:proofErr w:type="spellEnd"/>
      <w:r w:rsidRPr="001F632A">
        <w:rPr>
          <w:rFonts w:ascii="Times New Roman" w:eastAsia="Times New Roman" w:hAnsi="Times New Roman" w:cs="Times New Roman"/>
          <w:sz w:val="28"/>
          <w:szCs w:val="28"/>
        </w:rPr>
        <w:t xml:space="preserve">, і через хроматичне пониження приходить до </w:t>
      </w:r>
      <w:proofErr w:type="spellStart"/>
      <w:r w:rsidRPr="001F632A">
        <w:rPr>
          <w:rFonts w:ascii="Times New Roman" w:eastAsia="Times New Roman" w:hAnsi="Times New Roman" w:cs="Times New Roman"/>
          <w:sz w:val="28"/>
          <w:szCs w:val="28"/>
        </w:rPr>
        <w:t>Gеs-dur</w:t>
      </w:r>
      <w:proofErr w:type="spellEnd"/>
      <w:r w:rsidRPr="001F632A">
        <w:rPr>
          <w:rFonts w:ascii="Times New Roman" w:eastAsia="Times New Roman" w:hAnsi="Times New Roman" w:cs="Times New Roman"/>
          <w:sz w:val="28"/>
          <w:szCs w:val="28"/>
        </w:rPr>
        <w:t>, і закінчується стверджувальним С-</w:t>
      </w:r>
      <w:proofErr w:type="spellStart"/>
      <w:r w:rsidRPr="001F632A">
        <w:rPr>
          <w:rFonts w:ascii="Times New Roman" w:eastAsia="Times New Roman" w:hAnsi="Times New Roman" w:cs="Times New Roman"/>
          <w:sz w:val="28"/>
          <w:szCs w:val="28"/>
        </w:rPr>
        <w:t>dur</w:t>
      </w:r>
      <w:proofErr w:type="spellEnd"/>
      <w:r w:rsidRPr="001F632A">
        <w:rPr>
          <w:rFonts w:ascii="Times New Roman" w:eastAsia="Times New Roman" w:hAnsi="Times New Roman" w:cs="Times New Roman"/>
          <w:sz w:val="28"/>
          <w:szCs w:val="28"/>
        </w:rPr>
        <w:t>. Відмова від мінорної тональності в цій частині може бути продиктована бажанням автора показати безкомпромісну життєрадісність персонажа Венери. Її прагнення до втілення своєї місії нести любов в серця людей.</w:t>
      </w:r>
    </w:p>
    <w:p w14:paraId="58B396A6"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В арії використовується 2 темпи, </w:t>
      </w:r>
      <w:proofErr w:type="spellStart"/>
      <w:r w:rsidRPr="001F632A">
        <w:rPr>
          <w:rFonts w:ascii="Times New Roman" w:eastAsia="Times New Roman" w:hAnsi="Times New Roman" w:cs="Times New Roman"/>
          <w:i/>
          <w:sz w:val="28"/>
          <w:szCs w:val="28"/>
        </w:rPr>
        <w:t>Allegro</w:t>
      </w:r>
      <w:proofErr w:type="spellEnd"/>
      <w:r w:rsidRPr="001F632A">
        <w:rPr>
          <w:rFonts w:ascii="Times New Roman" w:eastAsia="Times New Roman" w:hAnsi="Times New Roman" w:cs="Times New Roman"/>
          <w:sz w:val="28"/>
          <w:szCs w:val="28"/>
        </w:rPr>
        <w:t xml:space="preserve"> для вступу, та </w:t>
      </w:r>
      <w:proofErr w:type="spellStart"/>
      <w:r w:rsidRPr="001F632A">
        <w:rPr>
          <w:rFonts w:ascii="Times New Roman" w:eastAsia="Times New Roman" w:hAnsi="Times New Roman" w:cs="Times New Roman"/>
          <w:i/>
          <w:sz w:val="28"/>
          <w:szCs w:val="28"/>
        </w:rPr>
        <w:t>Tempo</w:t>
      </w:r>
      <w:proofErr w:type="spellEnd"/>
      <w:r w:rsidRPr="001F632A">
        <w:rPr>
          <w:rFonts w:ascii="Times New Roman" w:eastAsia="Times New Roman" w:hAnsi="Times New Roman" w:cs="Times New Roman"/>
          <w:i/>
          <w:sz w:val="28"/>
          <w:szCs w:val="28"/>
        </w:rPr>
        <w:t xml:space="preserve"> </w:t>
      </w:r>
      <w:proofErr w:type="spellStart"/>
      <w:r w:rsidRPr="001F632A">
        <w:rPr>
          <w:rFonts w:ascii="Times New Roman" w:eastAsia="Times New Roman" w:hAnsi="Times New Roman" w:cs="Times New Roman"/>
          <w:i/>
          <w:sz w:val="28"/>
          <w:szCs w:val="28"/>
        </w:rPr>
        <w:t>do</w:t>
      </w:r>
      <w:proofErr w:type="spellEnd"/>
      <w:r w:rsidRPr="001F632A">
        <w:rPr>
          <w:rFonts w:ascii="Times New Roman" w:eastAsia="Times New Roman" w:hAnsi="Times New Roman" w:cs="Times New Roman"/>
          <w:i/>
          <w:sz w:val="28"/>
          <w:szCs w:val="28"/>
        </w:rPr>
        <w:t xml:space="preserve"> </w:t>
      </w:r>
      <w:proofErr w:type="spellStart"/>
      <w:r w:rsidRPr="001F632A">
        <w:rPr>
          <w:rFonts w:ascii="Times New Roman" w:eastAsia="Times New Roman" w:hAnsi="Times New Roman" w:cs="Times New Roman"/>
          <w:i/>
          <w:sz w:val="28"/>
          <w:szCs w:val="28"/>
        </w:rPr>
        <w:t>Valse</w:t>
      </w:r>
      <w:proofErr w:type="spellEnd"/>
      <w:r w:rsidRPr="001F632A">
        <w:rPr>
          <w:rFonts w:ascii="Times New Roman" w:eastAsia="Times New Roman" w:hAnsi="Times New Roman" w:cs="Times New Roman"/>
          <w:i/>
          <w:sz w:val="28"/>
          <w:szCs w:val="28"/>
        </w:rPr>
        <w:t xml:space="preserve"> </w:t>
      </w:r>
      <w:r w:rsidRPr="001F632A">
        <w:rPr>
          <w:rFonts w:ascii="Times New Roman" w:eastAsia="Times New Roman" w:hAnsi="Times New Roman" w:cs="Times New Roman"/>
          <w:sz w:val="28"/>
          <w:szCs w:val="28"/>
        </w:rPr>
        <w:t xml:space="preserve">з моменту вступу вокальної партії. Подальші зміни темпу незначні і залежать від інтерпретації виконавця, який в свою чергу має використовувати агогіку спираючись на нотний та текстовий матеріал твору. </w:t>
      </w:r>
    </w:p>
    <w:p w14:paraId="7CA73C1D"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Динамічні зміни у вокальній партії відбуваються в межах </w:t>
      </w:r>
      <w:proofErr w:type="spellStart"/>
      <w:r w:rsidRPr="001F632A">
        <w:rPr>
          <w:rFonts w:ascii="Georgia" w:hAnsi="Georgia"/>
          <w:b/>
          <w:bCs/>
          <w:i/>
          <w:iCs/>
          <w:color w:val="202122"/>
          <w:sz w:val="21"/>
          <w:szCs w:val="21"/>
          <w:shd w:val="clear" w:color="auto" w:fill="FFFFFF"/>
        </w:rPr>
        <w:t>mf</w:t>
      </w:r>
      <w:proofErr w:type="spellEnd"/>
      <w:r w:rsidRPr="001F632A">
        <w:rPr>
          <w:rFonts w:ascii="Georgia" w:hAnsi="Georgia"/>
          <w:b/>
          <w:bCs/>
          <w:i/>
          <w:iCs/>
          <w:color w:val="202122"/>
          <w:sz w:val="21"/>
          <w:szCs w:val="21"/>
          <w:shd w:val="clear" w:color="auto" w:fill="FFFFFF"/>
        </w:rPr>
        <w:t xml:space="preserve"> – f.</w:t>
      </w:r>
    </w:p>
    <w:p w14:paraId="36BA0E43"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Варто зазначити, автор в окремих місцях, пропонує 2 варіанти розспівів фраз - більш складний, з високою теситурою, розспівами і форшлагами, і більш простий, для менш кваліфікованих співаків.</w:t>
      </w:r>
    </w:p>
    <w:p w14:paraId="1AC1DF35"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Перша і остання частина дуже схожі між собою, і окрім закінчень мають однакові елементи розспівів, та теситурні особливості. При виконанні без спрощень, варто звернути увагу на </w:t>
      </w:r>
      <w:proofErr w:type="spellStart"/>
      <w:r w:rsidRPr="001F632A">
        <w:rPr>
          <w:rFonts w:ascii="Times New Roman" w:eastAsia="Times New Roman" w:hAnsi="Times New Roman" w:cs="Times New Roman"/>
          <w:sz w:val="28"/>
          <w:szCs w:val="28"/>
        </w:rPr>
        <w:t>секвентовані</w:t>
      </w:r>
      <w:proofErr w:type="spellEnd"/>
      <w:r w:rsidRPr="001F632A">
        <w:rPr>
          <w:rFonts w:ascii="Times New Roman" w:eastAsia="Times New Roman" w:hAnsi="Times New Roman" w:cs="Times New Roman"/>
          <w:sz w:val="28"/>
          <w:szCs w:val="28"/>
        </w:rPr>
        <w:t xml:space="preserve"> низхідні ходи в моменті «Рожеві мрії, палкі надії»,  другому ході присутній хроматизм при відміні </w:t>
      </w:r>
      <w:r w:rsidRPr="001F632A">
        <w:rPr>
          <w:rFonts w:ascii="Times New Roman" w:eastAsia="Times New Roman" w:hAnsi="Times New Roman" w:cs="Times New Roman"/>
          <w:sz w:val="28"/>
          <w:szCs w:val="28"/>
        </w:rPr>
        <w:lastRenderedPageBreak/>
        <w:t xml:space="preserve">бемоля на ноті «мі», і дуже важливо відчути цей момент і правильно його </w:t>
      </w:r>
      <w:proofErr w:type="spellStart"/>
      <w:r w:rsidRPr="001F632A">
        <w:rPr>
          <w:rFonts w:ascii="Times New Roman" w:eastAsia="Times New Roman" w:hAnsi="Times New Roman" w:cs="Times New Roman"/>
          <w:sz w:val="28"/>
          <w:szCs w:val="28"/>
        </w:rPr>
        <w:t>проінтонувати</w:t>
      </w:r>
      <w:proofErr w:type="spellEnd"/>
      <w:r w:rsidRPr="001F632A">
        <w:rPr>
          <w:rFonts w:ascii="Times New Roman" w:eastAsia="Times New Roman" w:hAnsi="Times New Roman" w:cs="Times New Roman"/>
          <w:sz w:val="28"/>
          <w:szCs w:val="28"/>
        </w:rPr>
        <w:t>.</w:t>
      </w:r>
    </w:p>
    <w:p w14:paraId="1A9CB6F1" w14:textId="77777777" w:rsidR="00D94B45" w:rsidRPr="001F632A" w:rsidRDefault="00D94B45" w:rsidP="00500C34">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drawing>
          <wp:inline distT="0" distB="0" distL="0" distR="0" wp14:anchorId="017FC5C6" wp14:editId="1DD2F31B">
            <wp:extent cx="5906229" cy="762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40809" cy="779363"/>
                    </a:xfrm>
                    <a:prstGeom prst="rect">
                      <a:avLst/>
                    </a:prstGeom>
                    <a:noFill/>
                    <a:ln>
                      <a:noFill/>
                    </a:ln>
                  </pic:spPr>
                </pic:pic>
              </a:graphicData>
            </a:graphic>
          </wp:inline>
        </w:drawing>
      </w:r>
    </w:p>
    <w:p w14:paraId="0923085B"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p>
    <w:p w14:paraId="20044581"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 другій частині автор знову звертається до секвенції, проте тут вона ускладнена значною кількістю знаків альтерації, і при розучуванні, необхідно вкрай ретельно проспівати цю частину повільно.</w:t>
      </w:r>
    </w:p>
    <w:p w14:paraId="5EEB336A" w14:textId="77777777" w:rsidR="00D94B45" w:rsidRPr="001F632A" w:rsidRDefault="00D94B45" w:rsidP="00500C34">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drawing>
          <wp:inline distT="0" distB="0" distL="0" distR="0" wp14:anchorId="40C512CC" wp14:editId="636F0618">
            <wp:extent cx="5341620" cy="8455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466" cy="854848"/>
                    </a:xfrm>
                    <a:prstGeom prst="rect">
                      <a:avLst/>
                    </a:prstGeom>
                    <a:noFill/>
                    <a:ln>
                      <a:noFill/>
                    </a:ln>
                  </pic:spPr>
                </pic:pic>
              </a:graphicData>
            </a:graphic>
          </wp:inline>
        </w:drawing>
      </w:r>
    </w:p>
    <w:p w14:paraId="00204347" w14:textId="77777777" w:rsidR="00D94B45" w:rsidRPr="00677165" w:rsidRDefault="00D94B45" w:rsidP="00500C34">
      <w:pPr>
        <w:pBdr>
          <w:top w:val="nil"/>
          <w:left w:val="nil"/>
          <w:bottom w:val="nil"/>
          <w:right w:val="nil"/>
          <w:between w:val="nil"/>
        </w:pBdr>
        <w:shd w:val="clear" w:color="auto" w:fill="FFFFFF"/>
        <w:spacing w:after="0" w:line="360" w:lineRule="auto"/>
        <w:ind w:firstLine="720"/>
        <w:jc w:val="both"/>
        <w:rPr>
          <w:rFonts w:ascii="Times New Roman" w:hAnsi="Times New Roman"/>
          <w:sz w:val="28"/>
        </w:rPr>
      </w:pPr>
      <w:r w:rsidRPr="001F632A">
        <w:br w:type="page"/>
      </w:r>
    </w:p>
    <w:p w14:paraId="70C19F21" w14:textId="17776265" w:rsidR="00D94B45" w:rsidRPr="00C06E88" w:rsidRDefault="00D94B45" w:rsidP="00500C34">
      <w:pPr>
        <w:pStyle w:val="3"/>
        <w:spacing w:after="0"/>
      </w:pPr>
      <w:bookmarkStart w:id="16" w:name="_Toc121342856"/>
      <w:r w:rsidRPr="00C06E88">
        <w:lastRenderedPageBreak/>
        <w:t>2.2.</w:t>
      </w:r>
      <w:r w:rsidR="00DC5C0E" w:rsidRPr="00C06E88">
        <w:t>4</w:t>
      </w:r>
      <w:r w:rsidR="00351C52">
        <w:t>.</w:t>
      </w:r>
      <w:r w:rsidR="00677165">
        <w:t xml:space="preserve"> </w:t>
      </w:r>
      <w:proofErr w:type="spellStart"/>
      <w:r w:rsidR="00C06E88">
        <w:rPr>
          <w:lang w:val="ru-RU"/>
        </w:rPr>
        <w:t>Арія</w:t>
      </w:r>
      <w:proofErr w:type="spellEnd"/>
      <w:r w:rsidRPr="00C06E88">
        <w:t xml:space="preserve"> Панночки з опери </w:t>
      </w:r>
      <w:r w:rsidR="00351C52">
        <w:t>М</w:t>
      </w:r>
      <w:r w:rsidRPr="00C06E88">
        <w:t xml:space="preserve">. </w:t>
      </w:r>
      <w:proofErr w:type="spellStart"/>
      <w:r w:rsidRPr="00C06E88">
        <w:t>Вериківського</w:t>
      </w:r>
      <w:proofErr w:type="spellEnd"/>
      <w:r w:rsidR="00351C52" w:rsidRPr="00351C52">
        <w:t xml:space="preserve"> </w:t>
      </w:r>
      <w:r w:rsidR="001C380F" w:rsidRPr="00351C52">
        <w:t>«</w:t>
      </w:r>
      <w:r w:rsidR="00CA147F" w:rsidRPr="00351C52">
        <w:t>Вій</w:t>
      </w:r>
      <w:r w:rsidR="001C380F" w:rsidRPr="00351C52">
        <w:t>»</w:t>
      </w:r>
      <w:bookmarkEnd w:id="16"/>
      <w:r w:rsidR="001C380F" w:rsidRPr="00351C52">
        <w:t xml:space="preserve"> </w:t>
      </w:r>
    </w:p>
    <w:p w14:paraId="5E18DCCF" w14:textId="77777777" w:rsidR="00351C52" w:rsidRDefault="00351C52" w:rsidP="00500C34">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color w:val="000000" w:themeColor="text1"/>
          <w:sz w:val="28"/>
          <w:szCs w:val="28"/>
        </w:rPr>
      </w:pPr>
    </w:p>
    <w:p w14:paraId="4F02B8DD" w14:textId="1695DC20" w:rsidR="00D94B45" w:rsidRPr="001F632A" w:rsidRDefault="00CA147F"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37441A">
        <w:rPr>
          <w:rFonts w:ascii="Times New Roman" w:eastAsia="Times New Roman" w:hAnsi="Times New Roman" w:cs="Times New Roman"/>
          <w:color w:val="000000" w:themeColor="text1"/>
          <w:sz w:val="28"/>
          <w:szCs w:val="28"/>
        </w:rPr>
        <w:t xml:space="preserve">Михайло </w:t>
      </w:r>
      <w:proofErr w:type="spellStart"/>
      <w:r w:rsidRPr="0037441A">
        <w:rPr>
          <w:rFonts w:ascii="Times New Roman" w:eastAsia="Times New Roman" w:hAnsi="Times New Roman" w:cs="Times New Roman"/>
          <w:color w:val="000000" w:themeColor="text1"/>
          <w:sz w:val="28"/>
          <w:szCs w:val="28"/>
        </w:rPr>
        <w:t>Вериківський</w:t>
      </w:r>
      <w:proofErr w:type="spellEnd"/>
      <w:r w:rsidRPr="0037441A">
        <w:rPr>
          <w:rFonts w:ascii="Times New Roman" w:eastAsia="Times New Roman" w:hAnsi="Times New Roman" w:cs="Times New Roman"/>
          <w:color w:val="000000" w:themeColor="text1"/>
          <w:sz w:val="28"/>
          <w:szCs w:val="28"/>
        </w:rPr>
        <w:t xml:space="preserve"> був не тільки</w:t>
      </w:r>
      <w:r w:rsidR="00351C52">
        <w:rPr>
          <w:rFonts w:ascii="Times New Roman" w:eastAsia="Times New Roman" w:hAnsi="Times New Roman" w:cs="Times New Roman"/>
          <w:color w:val="000000" w:themeColor="text1"/>
          <w:sz w:val="28"/>
          <w:szCs w:val="28"/>
        </w:rPr>
        <w:t xml:space="preserve"> співаком, диригентом.</w:t>
      </w:r>
      <w:r w:rsidR="00E854B5" w:rsidRPr="0037441A">
        <w:rPr>
          <w:rFonts w:ascii="Times New Roman" w:eastAsia="Times New Roman" w:hAnsi="Times New Roman" w:cs="Times New Roman"/>
          <w:color w:val="000000" w:themeColor="text1"/>
          <w:sz w:val="28"/>
          <w:szCs w:val="28"/>
        </w:rPr>
        <w:t xml:space="preserve"> </w:t>
      </w:r>
      <w:r w:rsidR="00351C52" w:rsidRPr="0037441A">
        <w:rPr>
          <w:rFonts w:ascii="Times New Roman" w:eastAsia="Times New Roman" w:hAnsi="Times New Roman" w:cs="Times New Roman"/>
          <w:color w:val="000000" w:themeColor="text1"/>
          <w:sz w:val="28"/>
          <w:szCs w:val="28"/>
        </w:rPr>
        <w:t>В</w:t>
      </w:r>
      <w:r w:rsidR="00E854B5" w:rsidRPr="0037441A">
        <w:rPr>
          <w:rFonts w:ascii="Times New Roman" w:eastAsia="Times New Roman" w:hAnsi="Times New Roman" w:cs="Times New Roman"/>
          <w:color w:val="000000" w:themeColor="text1"/>
          <w:sz w:val="28"/>
          <w:szCs w:val="28"/>
        </w:rPr>
        <w:t>ін</w:t>
      </w:r>
      <w:r w:rsidR="00D94B45" w:rsidRPr="001F632A">
        <w:rPr>
          <w:rFonts w:ascii="Times New Roman" w:eastAsia="Times New Roman" w:hAnsi="Times New Roman" w:cs="Times New Roman"/>
          <w:color w:val="000000" w:themeColor="text1"/>
          <w:sz w:val="28"/>
          <w:szCs w:val="28"/>
        </w:rPr>
        <w:t xml:space="preserve"> керував хором і оркестром народних інструментів, був учасником симфонічного оркестру, вивчав гру на віолончелі, ф-но, та робив перші свої кроки у композиторській діяльності. Починав він з фортепіанних прелюдій та романсів. Загалом створив понад 400 творів. Серед них 5 опер, одна музична комедія, балет, 4 симфонічні твори, понад 60 камерно-вокальних творів, близько 40 масовий і 100 дитячих пісень, та близько 100 обробок українських народних пісень. Ще писав музику для театрів, та кінофільмів. Має у доробку одну підтверджену оркестровку симфонії невідомого автора(невідомою на той час. Згодом з’ясувалося, що це була Перша симфонія Ернеста </w:t>
      </w:r>
      <w:proofErr w:type="spellStart"/>
      <w:r w:rsidR="00D94B45" w:rsidRPr="001F632A">
        <w:rPr>
          <w:rFonts w:ascii="Times New Roman" w:eastAsia="Times New Roman" w:hAnsi="Times New Roman" w:cs="Times New Roman"/>
          <w:color w:val="000000" w:themeColor="text1"/>
          <w:sz w:val="28"/>
          <w:szCs w:val="28"/>
        </w:rPr>
        <w:t>Ванжури</w:t>
      </w:r>
      <w:proofErr w:type="spellEnd"/>
      <w:r w:rsidR="00D94B45" w:rsidRPr="001F632A">
        <w:rPr>
          <w:rFonts w:ascii="Times New Roman" w:eastAsia="Times New Roman" w:hAnsi="Times New Roman" w:cs="Times New Roman"/>
          <w:color w:val="000000" w:themeColor="text1"/>
          <w:sz w:val="28"/>
          <w:szCs w:val="28"/>
        </w:rPr>
        <w:t>)</w:t>
      </w:r>
      <w:r w:rsidR="00CF664E" w:rsidRPr="00CF664E">
        <w:rPr>
          <w:rFonts w:ascii="Times New Roman" w:eastAsia="Times New Roman" w:hAnsi="Times New Roman" w:cs="Times New Roman"/>
          <w:color w:val="000000" w:themeColor="text1"/>
          <w:sz w:val="28"/>
          <w:szCs w:val="28"/>
          <w:lang w:val="ru-RU"/>
        </w:rPr>
        <w:t xml:space="preserve"> </w:t>
      </w:r>
      <w:r w:rsidR="00D54912" w:rsidRPr="00D54912">
        <w:rPr>
          <w:rFonts w:ascii="Times New Roman" w:eastAsia="Times New Roman" w:hAnsi="Times New Roman" w:cs="Times New Roman"/>
          <w:color w:val="000000" w:themeColor="text1"/>
          <w:sz w:val="28"/>
          <w:szCs w:val="28"/>
          <w:lang w:val="ru-RU"/>
        </w:rPr>
        <w:t xml:space="preserve">[3, </w:t>
      </w:r>
      <w:r w:rsidR="00D54912">
        <w:rPr>
          <w:rFonts w:ascii="Times New Roman" w:eastAsia="Times New Roman" w:hAnsi="Times New Roman" w:cs="Times New Roman"/>
          <w:color w:val="000000" w:themeColor="text1"/>
          <w:sz w:val="28"/>
          <w:szCs w:val="28"/>
          <w:lang w:val="en-US"/>
        </w:rPr>
        <w:t>c</w:t>
      </w:r>
      <w:r w:rsidR="00D54912" w:rsidRPr="00D54912">
        <w:rPr>
          <w:rFonts w:ascii="Times New Roman" w:eastAsia="Times New Roman" w:hAnsi="Times New Roman" w:cs="Times New Roman"/>
          <w:color w:val="000000" w:themeColor="text1"/>
          <w:sz w:val="28"/>
          <w:szCs w:val="28"/>
          <w:lang w:val="ru-RU"/>
        </w:rPr>
        <w:t>. 46]</w:t>
      </w:r>
      <w:r w:rsidR="00D94B45" w:rsidRPr="001F632A">
        <w:rPr>
          <w:rFonts w:ascii="Times New Roman" w:eastAsia="Times New Roman" w:hAnsi="Times New Roman" w:cs="Times New Roman"/>
          <w:color w:val="000000" w:themeColor="text1"/>
          <w:sz w:val="28"/>
          <w:szCs w:val="28"/>
        </w:rPr>
        <w:t>.</w:t>
      </w:r>
    </w:p>
    <w:p w14:paraId="367AD286" w14:textId="0E2A856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У кінці 30 років </w:t>
      </w:r>
      <w:proofErr w:type="spellStart"/>
      <w:r w:rsidRPr="001F632A">
        <w:rPr>
          <w:rFonts w:ascii="Times New Roman" w:eastAsia="Times New Roman" w:hAnsi="Times New Roman" w:cs="Times New Roman"/>
          <w:color w:val="000000" w:themeColor="text1"/>
          <w:sz w:val="28"/>
          <w:szCs w:val="28"/>
        </w:rPr>
        <w:t>Вериківський</w:t>
      </w:r>
      <w:proofErr w:type="spellEnd"/>
      <w:r w:rsidRPr="001F632A">
        <w:rPr>
          <w:rFonts w:ascii="Times New Roman" w:eastAsia="Times New Roman" w:hAnsi="Times New Roman" w:cs="Times New Roman"/>
          <w:color w:val="000000" w:themeColor="text1"/>
          <w:sz w:val="28"/>
          <w:szCs w:val="28"/>
        </w:rPr>
        <w:t xml:space="preserve"> створює оперету «Вій». Лібрето було написане самим композитором. Твір дещо виходив за рамки визначеного жанру і більш тяжів до опери, тож маючи бажання передати гоголівський характер, бурлеск і фантасмагорію, композитор розширив твір </w:t>
      </w:r>
      <w:r w:rsidR="00D54912">
        <w:rPr>
          <w:rFonts w:ascii="Times New Roman" w:eastAsia="Times New Roman" w:hAnsi="Times New Roman" w:cs="Times New Roman"/>
          <w:color w:val="000000" w:themeColor="text1"/>
          <w:sz w:val="28"/>
          <w:szCs w:val="28"/>
        </w:rPr>
        <w:t>переробивши його на оперу(1946р</w:t>
      </w:r>
      <w:r w:rsidR="00D54912" w:rsidRPr="00D54912">
        <w:rPr>
          <w:rFonts w:ascii="Times New Roman" w:eastAsia="Times New Roman" w:hAnsi="Times New Roman" w:cs="Times New Roman"/>
          <w:color w:val="000000" w:themeColor="text1"/>
          <w:sz w:val="28"/>
          <w:szCs w:val="28"/>
        </w:rPr>
        <w:t>.</w:t>
      </w:r>
      <w:r w:rsidRPr="001F632A">
        <w:rPr>
          <w:rFonts w:ascii="Times New Roman" w:eastAsia="Times New Roman" w:hAnsi="Times New Roman" w:cs="Times New Roman"/>
          <w:color w:val="000000" w:themeColor="text1"/>
          <w:sz w:val="28"/>
          <w:szCs w:val="28"/>
        </w:rPr>
        <w:t>)</w:t>
      </w:r>
      <w:r w:rsidR="00CF664E" w:rsidRPr="00CF664E">
        <w:rPr>
          <w:rFonts w:ascii="Times New Roman" w:eastAsia="Times New Roman" w:hAnsi="Times New Roman" w:cs="Times New Roman"/>
          <w:color w:val="000000" w:themeColor="text1"/>
          <w:sz w:val="28"/>
          <w:szCs w:val="28"/>
          <w:lang w:val="ru-RU"/>
        </w:rPr>
        <w:t xml:space="preserve"> </w:t>
      </w:r>
      <w:r w:rsidR="00D54912" w:rsidRPr="00D54912">
        <w:rPr>
          <w:rFonts w:ascii="Times New Roman" w:eastAsia="Times New Roman" w:hAnsi="Times New Roman" w:cs="Times New Roman"/>
          <w:color w:val="000000" w:themeColor="text1"/>
          <w:sz w:val="28"/>
          <w:szCs w:val="28"/>
          <w:lang w:val="ru-RU"/>
        </w:rPr>
        <w:t xml:space="preserve">[2 </w:t>
      </w:r>
      <w:r w:rsidR="00D54912">
        <w:rPr>
          <w:rFonts w:ascii="Times New Roman" w:eastAsia="Times New Roman" w:hAnsi="Times New Roman" w:cs="Times New Roman"/>
          <w:color w:val="000000" w:themeColor="text1"/>
          <w:sz w:val="28"/>
          <w:szCs w:val="28"/>
        </w:rPr>
        <w:t>с. 167</w:t>
      </w:r>
      <w:r w:rsidR="00D54912" w:rsidRPr="00D54912">
        <w:rPr>
          <w:rFonts w:ascii="Times New Roman" w:eastAsia="Times New Roman" w:hAnsi="Times New Roman" w:cs="Times New Roman"/>
          <w:color w:val="000000" w:themeColor="text1"/>
          <w:sz w:val="28"/>
          <w:szCs w:val="28"/>
          <w:lang w:val="ru-RU"/>
        </w:rPr>
        <w:t>]</w:t>
      </w:r>
      <w:r w:rsidRPr="001F632A">
        <w:rPr>
          <w:rFonts w:ascii="Times New Roman" w:eastAsia="Times New Roman" w:hAnsi="Times New Roman" w:cs="Times New Roman"/>
          <w:color w:val="000000" w:themeColor="text1"/>
          <w:sz w:val="28"/>
          <w:szCs w:val="28"/>
        </w:rPr>
        <w:t>.</w:t>
      </w:r>
    </w:p>
    <w:p w14:paraId="20EB2929" w14:textId="3986341B"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Якщо говорити узагальнено, «Вій» демонструє приналежність до жанру народно</w:t>
      </w:r>
      <w:r w:rsidR="009B1940">
        <w:rPr>
          <w:rFonts w:ascii="Times New Roman" w:eastAsia="Times New Roman" w:hAnsi="Times New Roman" w:cs="Times New Roman"/>
          <w:color w:val="000000" w:themeColor="text1"/>
          <w:sz w:val="28"/>
          <w:szCs w:val="28"/>
        </w:rPr>
        <w:t>-</w:t>
      </w:r>
      <w:r w:rsidRPr="001F632A">
        <w:rPr>
          <w:rFonts w:ascii="Times New Roman" w:eastAsia="Times New Roman" w:hAnsi="Times New Roman" w:cs="Times New Roman"/>
          <w:color w:val="000000" w:themeColor="text1"/>
          <w:sz w:val="28"/>
          <w:szCs w:val="28"/>
        </w:rPr>
        <w:t xml:space="preserve">побутової опери, що написана у традиційному для </w:t>
      </w:r>
      <w:r w:rsidR="009B1940" w:rsidRPr="001F632A">
        <w:rPr>
          <w:rFonts w:ascii="Times New Roman" w:eastAsia="Times New Roman" w:hAnsi="Times New Roman" w:cs="Times New Roman"/>
          <w:color w:val="000000" w:themeColor="text1"/>
          <w:sz w:val="28"/>
          <w:szCs w:val="28"/>
        </w:rPr>
        <w:t>вітчизняних</w:t>
      </w:r>
      <w:r w:rsidRPr="001F632A">
        <w:rPr>
          <w:rFonts w:ascii="Times New Roman" w:eastAsia="Times New Roman" w:hAnsi="Times New Roman" w:cs="Times New Roman"/>
          <w:color w:val="000000" w:themeColor="text1"/>
          <w:sz w:val="28"/>
          <w:szCs w:val="28"/>
        </w:rPr>
        <w:t xml:space="preserve"> творів цього жанру лірико-комічному ключі. Хоча останній аспект дещо переважає завдяки комічним обставинам в котрі втрапляють ліричні герої, а фантастичні сцени дещо приземлені за рахунок введення побутових моментів та комедійних персонажів.</w:t>
      </w:r>
    </w:p>
    <w:p w14:paraId="7896D27F"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14:paraId="4D1652B7"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Перша арія Панночки «Ой чи давно те було» входить до складу опери «Вій». Опера так і не була поставлена. Станом на 2021 рік існує тільки клавір, фрагменти партитури твору. </w:t>
      </w:r>
      <w:proofErr w:type="spellStart"/>
      <w:r w:rsidRPr="001F632A">
        <w:rPr>
          <w:rFonts w:ascii="Times New Roman" w:eastAsia="Times New Roman" w:hAnsi="Times New Roman" w:cs="Times New Roman"/>
          <w:color w:val="000000" w:themeColor="text1"/>
          <w:sz w:val="28"/>
          <w:szCs w:val="28"/>
        </w:rPr>
        <w:t>Переоркестрування</w:t>
      </w:r>
      <w:proofErr w:type="spellEnd"/>
      <w:r w:rsidRPr="001F632A">
        <w:rPr>
          <w:rFonts w:ascii="Times New Roman" w:eastAsia="Times New Roman" w:hAnsi="Times New Roman" w:cs="Times New Roman"/>
          <w:color w:val="000000" w:themeColor="text1"/>
          <w:sz w:val="28"/>
          <w:szCs w:val="28"/>
        </w:rPr>
        <w:t xml:space="preserve"> арії Панночки було зроблене Артемом </w:t>
      </w:r>
      <w:proofErr w:type="spellStart"/>
      <w:r w:rsidRPr="001F632A">
        <w:rPr>
          <w:rFonts w:ascii="Times New Roman" w:eastAsia="Times New Roman" w:hAnsi="Times New Roman" w:cs="Times New Roman"/>
          <w:color w:val="000000" w:themeColor="text1"/>
          <w:sz w:val="28"/>
          <w:szCs w:val="28"/>
        </w:rPr>
        <w:t>Рощенко</w:t>
      </w:r>
      <w:proofErr w:type="spellEnd"/>
      <w:r w:rsidRPr="001F632A">
        <w:rPr>
          <w:rFonts w:ascii="Times New Roman" w:eastAsia="Times New Roman" w:hAnsi="Times New Roman" w:cs="Times New Roman"/>
          <w:color w:val="000000" w:themeColor="text1"/>
          <w:sz w:val="28"/>
          <w:szCs w:val="28"/>
        </w:rPr>
        <w:t xml:space="preserve"> спеціально для проекту «Український диптих».</w:t>
      </w:r>
    </w:p>
    <w:p w14:paraId="6C7004A1" w14:textId="65789F3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Форма твору – наскрізна. Темп поданий – </w:t>
      </w:r>
      <w:proofErr w:type="spellStart"/>
      <w:r w:rsidRPr="001F632A">
        <w:rPr>
          <w:rFonts w:ascii="Times New Roman" w:eastAsia="Times New Roman" w:hAnsi="Times New Roman" w:cs="Times New Roman"/>
          <w:i/>
          <w:color w:val="000000" w:themeColor="text1"/>
          <w:sz w:val="28"/>
          <w:szCs w:val="28"/>
        </w:rPr>
        <w:t>Moderato</w:t>
      </w:r>
      <w:proofErr w:type="spellEnd"/>
      <w:r w:rsidR="00F90F61" w:rsidRPr="001F632A">
        <w:rPr>
          <w:rFonts w:ascii="Times New Roman" w:eastAsia="Times New Roman" w:hAnsi="Times New Roman" w:cs="Times New Roman"/>
          <w:color w:val="000000" w:themeColor="text1"/>
          <w:sz w:val="28"/>
          <w:szCs w:val="28"/>
        </w:rPr>
        <w:t>.</w:t>
      </w:r>
    </w:p>
    <w:p w14:paraId="206E7FA3"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Тональність твору </w:t>
      </w:r>
      <w:r w:rsidRPr="001F632A">
        <w:rPr>
          <w:rFonts w:ascii="Times New Roman" w:eastAsia="Times New Roman" w:hAnsi="Times New Roman" w:cs="Times New Roman"/>
          <w:i/>
          <w:color w:val="000000" w:themeColor="text1"/>
          <w:sz w:val="28"/>
          <w:szCs w:val="28"/>
        </w:rPr>
        <w:t>a-</w:t>
      </w:r>
      <w:proofErr w:type="spellStart"/>
      <w:r w:rsidRPr="001F632A">
        <w:rPr>
          <w:rFonts w:ascii="Times New Roman" w:eastAsia="Times New Roman" w:hAnsi="Times New Roman" w:cs="Times New Roman"/>
          <w:i/>
          <w:color w:val="000000" w:themeColor="text1"/>
          <w:sz w:val="28"/>
          <w:szCs w:val="28"/>
        </w:rPr>
        <w:t>moll</w:t>
      </w:r>
      <w:proofErr w:type="spellEnd"/>
      <w:r w:rsidRPr="001F632A">
        <w:rPr>
          <w:rFonts w:ascii="Times New Roman" w:eastAsia="Times New Roman" w:hAnsi="Times New Roman" w:cs="Times New Roman"/>
          <w:color w:val="000000" w:themeColor="text1"/>
          <w:sz w:val="28"/>
          <w:szCs w:val="28"/>
        </w:rPr>
        <w:t xml:space="preserve">. </w:t>
      </w:r>
    </w:p>
    <w:p w14:paraId="4A236076" w14:textId="76B1DEF8"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lastRenderedPageBreak/>
        <w:t>Арія складається з епізодів розділених невеликими оркестровими інтерлюдіями. Умовно їй можна було б розділити на «спогад-питання-прокльон-жаль».</w:t>
      </w:r>
    </w:p>
    <w:p w14:paraId="4A387D50" w14:textId="1AFBE541"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Епізод  «спогаду» спокійний, починається в динаміці </w:t>
      </w:r>
      <w:proofErr w:type="spellStart"/>
      <w:r w:rsidRPr="001F632A">
        <w:rPr>
          <w:rFonts w:ascii="Times New Roman" w:eastAsia="Times New Roman" w:hAnsi="Times New Roman" w:cs="Times New Roman"/>
          <w:i/>
          <w:color w:val="000000" w:themeColor="text1"/>
          <w:sz w:val="28"/>
          <w:szCs w:val="28"/>
        </w:rPr>
        <w:t>piano</w:t>
      </w:r>
      <w:proofErr w:type="spellEnd"/>
      <w:r w:rsidRPr="001F632A">
        <w:rPr>
          <w:rFonts w:ascii="Times New Roman" w:eastAsia="Times New Roman" w:hAnsi="Times New Roman" w:cs="Times New Roman"/>
          <w:color w:val="000000" w:themeColor="text1"/>
          <w:sz w:val="28"/>
          <w:szCs w:val="28"/>
        </w:rPr>
        <w:t xml:space="preserve">. Починається із тонічного тризвуку, котрий у верхній точці треба торкнути і </w:t>
      </w:r>
      <w:proofErr w:type="spellStart"/>
      <w:r w:rsidRPr="001F632A">
        <w:rPr>
          <w:rFonts w:ascii="Times New Roman" w:eastAsia="Times New Roman" w:hAnsi="Times New Roman" w:cs="Times New Roman"/>
          <w:color w:val="000000" w:themeColor="text1"/>
          <w:sz w:val="28"/>
          <w:szCs w:val="28"/>
        </w:rPr>
        <w:t>профілірувати</w:t>
      </w:r>
      <w:proofErr w:type="spellEnd"/>
      <w:r w:rsidRPr="001F632A">
        <w:rPr>
          <w:rFonts w:ascii="Times New Roman" w:eastAsia="Times New Roman" w:hAnsi="Times New Roman" w:cs="Times New Roman"/>
          <w:color w:val="000000" w:themeColor="text1"/>
          <w:sz w:val="28"/>
          <w:szCs w:val="28"/>
        </w:rPr>
        <w:t xml:space="preserve"> півтоновий хід до ре-</w:t>
      </w:r>
      <w:proofErr w:type="spellStart"/>
      <w:r w:rsidRPr="001F632A">
        <w:rPr>
          <w:rFonts w:ascii="Times New Roman" w:eastAsia="Times New Roman" w:hAnsi="Times New Roman" w:cs="Times New Roman"/>
          <w:color w:val="000000" w:themeColor="text1"/>
          <w:sz w:val="28"/>
          <w:szCs w:val="28"/>
        </w:rPr>
        <w:t>дієз</w:t>
      </w:r>
      <w:proofErr w:type="spellEnd"/>
      <w:r w:rsidRPr="001F632A">
        <w:rPr>
          <w:rFonts w:ascii="Times New Roman" w:eastAsia="Times New Roman" w:hAnsi="Times New Roman" w:cs="Times New Roman"/>
          <w:color w:val="000000" w:themeColor="text1"/>
          <w:sz w:val="28"/>
          <w:szCs w:val="28"/>
        </w:rPr>
        <w:t xml:space="preserve">, зробивший на ньому легкий </w:t>
      </w:r>
      <w:proofErr w:type="spellStart"/>
      <w:r w:rsidRPr="001F632A">
        <w:rPr>
          <w:rFonts w:ascii="Times New Roman" w:eastAsia="Times New Roman" w:hAnsi="Times New Roman" w:cs="Times New Roman"/>
          <w:color w:val="000000" w:themeColor="text1"/>
          <w:sz w:val="28"/>
          <w:szCs w:val="28"/>
        </w:rPr>
        <w:t>нажим</w:t>
      </w:r>
      <w:proofErr w:type="spellEnd"/>
      <w:r w:rsidRPr="001F632A">
        <w:rPr>
          <w:rFonts w:ascii="Times New Roman" w:eastAsia="Times New Roman" w:hAnsi="Times New Roman" w:cs="Times New Roman"/>
          <w:color w:val="000000" w:themeColor="text1"/>
          <w:sz w:val="28"/>
          <w:szCs w:val="28"/>
        </w:rPr>
        <w:t xml:space="preserve"> і знову повернутись на мі(домінанта тональності). Фраза «що моє біле личко цвіло» проспівується також проспівується легко, задумливо. Остання фраза епізоду співається наче спомин. Закінчується цей епізод на 2гому ступені тональності без розв’язання, наче </w:t>
      </w:r>
      <w:r w:rsidR="00722415" w:rsidRPr="0037441A">
        <w:rPr>
          <w:rFonts w:ascii="Times New Roman" w:eastAsia="Times New Roman" w:hAnsi="Times New Roman" w:cs="Times New Roman"/>
          <w:color w:val="000000" w:themeColor="text1"/>
          <w:sz w:val="28"/>
          <w:szCs w:val="28"/>
        </w:rPr>
        <w:t>не завершуючи</w:t>
      </w:r>
      <w:r w:rsidRPr="001F632A">
        <w:rPr>
          <w:rFonts w:ascii="Times New Roman" w:eastAsia="Times New Roman" w:hAnsi="Times New Roman" w:cs="Times New Roman"/>
          <w:color w:val="000000" w:themeColor="text1"/>
          <w:sz w:val="28"/>
          <w:szCs w:val="28"/>
        </w:rPr>
        <w:t xml:space="preserve"> думку.</w:t>
      </w:r>
    </w:p>
    <w:p w14:paraId="742C35DC" w14:textId="77777777" w:rsidR="00D94B45" w:rsidRPr="001F632A" w:rsidRDefault="00D94B45" w:rsidP="00500C34">
      <w:pPr>
        <w:pBdr>
          <w:top w:val="nil"/>
          <w:left w:val="nil"/>
          <w:bottom w:val="nil"/>
          <w:right w:val="nil"/>
          <w:between w:val="nil"/>
        </w:pBdr>
        <w:shd w:val="clear" w:color="auto" w:fill="FFFFFF"/>
        <w:spacing w:after="0" w:line="360" w:lineRule="auto"/>
        <w:ind w:firstLine="720"/>
        <w:jc w:val="center"/>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noProof/>
          <w:color w:val="000000" w:themeColor="text1"/>
          <w:sz w:val="28"/>
          <w:szCs w:val="28"/>
          <w:lang w:eastAsia="uk-UA"/>
        </w:rPr>
        <w:drawing>
          <wp:inline distT="0" distB="0" distL="0" distR="0" wp14:anchorId="3549B11E" wp14:editId="671CA30A">
            <wp:extent cx="5127521" cy="33851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2128" cy="3394828"/>
                    </a:xfrm>
                    <a:prstGeom prst="rect">
                      <a:avLst/>
                    </a:prstGeom>
                  </pic:spPr>
                </pic:pic>
              </a:graphicData>
            </a:graphic>
          </wp:inline>
        </w:drawing>
      </w:r>
    </w:p>
    <w:p w14:paraId="5F1B23EB" w14:textId="77777777" w:rsidR="00D94B45" w:rsidRPr="001F632A" w:rsidRDefault="00D94B45" w:rsidP="00500C34">
      <w:pPr>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Другий епізод короткий. Після короткої інтерлюдії відбувається 2 зміни характеру, від схвильованого, до фаталістичного. Дуже важливо вловити цю значущу зміну протягом, буквально, двох фраз. Поєднання динамічного стрибка на початку фрази, і «приречене», але тверде за рахунок домінанти повернення до тоніки в кінці створює неймовірний контраст, котрий дозволяє відчути емоції головної героїні.  </w:t>
      </w:r>
    </w:p>
    <w:p w14:paraId="2F3DD6E6" w14:textId="77777777" w:rsidR="00D94B45" w:rsidRPr="001F632A" w:rsidRDefault="00D94B45" w:rsidP="00500C34">
      <w:pPr>
        <w:pBdr>
          <w:top w:val="nil"/>
          <w:left w:val="nil"/>
          <w:bottom w:val="nil"/>
          <w:right w:val="nil"/>
          <w:between w:val="nil"/>
        </w:pBdr>
        <w:shd w:val="clear" w:color="auto" w:fill="FFFFFF"/>
        <w:spacing w:after="0" w:line="360" w:lineRule="auto"/>
        <w:ind w:firstLine="720"/>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noProof/>
          <w:color w:val="000000" w:themeColor="text1"/>
          <w:sz w:val="28"/>
          <w:szCs w:val="28"/>
          <w:lang w:eastAsia="uk-UA"/>
        </w:rPr>
        <w:lastRenderedPageBreak/>
        <w:drawing>
          <wp:inline distT="0" distB="0" distL="0" distR="0" wp14:anchorId="50A799FD" wp14:editId="48CB5334">
            <wp:extent cx="5113020" cy="331745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4631" cy="3324989"/>
                    </a:xfrm>
                    <a:prstGeom prst="rect">
                      <a:avLst/>
                    </a:prstGeom>
                    <a:noFill/>
                    <a:ln>
                      <a:noFill/>
                    </a:ln>
                  </pic:spPr>
                </pic:pic>
              </a:graphicData>
            </a:graphic>
          </wp:inline>
        </w:drawing>
      </w:r>
    </w:p>
    <w:p w14:paraId="7269F7F0" w14:textId="77777777" w:rsidR="00D94B45" w:rsidRPr="001F632A" w:rsidRDefault="00D94B45" w:rsidP="00500C34">
      <w:pPr>
        <w:pBdr>
          <w:top w:val="nil"/>
          <w:left w:val="nil"/>
          <w:bottom w:val="nil"/>
          <w:right w:val="nil"/>
          <w:between w:val="nil"/>
        </w:pBdr>
        <w:shd w:val="clear" w:color="auto" w:fill="FFFFFF"/>
        <w:spacing w:after="0" w:line="360" w:lineRule="auto"/>
        <w:ind w:firstLine="720"/>
        <w:rPr>
          <w:rFonts w:ascii="Times New Roman" w:eastAsia="Times New Roman" w:hAnsi="Times New Roman" w:cs="Times New Roman"/>
          <w:color w:val="000000" w:themeColor="text1"/>
          <w:sz w:val="28"/>
          <w:szCs w:val="28"/>
        </w:rPr>
      </w:pPr>
    </w:p>
    <w:p w14:paraId="6659AFD7" w14:textId="77777777" w:rsidR="00D94B45" w:rsidRPr="001F632A" w:rsidRDefault="00D94B45" w:rsidP="00500C34">
      <w:pPr>
        <w:pBdr>
          <w:top w:val="nil"/>
          <w:left w:val="nil"/>
          <w:bottom w:val="nil"/>
          <w:right w:val="nil"/>
          <w:between w:val="nil"/>
        </w:pBdr>
        <w:shd w:val="clear" w:color="auto" w:fill="FFFFFF"/>
        <w:spacing w:after="0" w:line="360" w:lineRule="auto"/>
        <w:ind w:firstLine="709"/>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Третій епізод «прокльону» розвивається швидко, стрімко. Рух мелодії висхідний з кількома стрибками, котрі ламають рівну висхідну мелодичну лінію фрази, виказуючи схвильованість та злість, з котрою героїня виказує «прокльони». Проте це була тільки підготовка до проміжної кульмінації котра звучить на словах «Пропало, вмерло все життя» з фаталістичним характером.</w:t>
      </w:r>
    </w:p>
    <w:p w14:paraId="19BBBC7A" w14:textId="77777777" w:rsidR="00D94B45" w:rsidRPr="001F632A" w:rsidRDefault="00D94B45" w:rsidP="00500C34">
      <w:pPr>
        <w:pBdr>
          <w:top w:val="nil"/>
          <w:left w:val="nil"/>
          <w:bottom w:val="nil"/>
          <w:right w:val="nil"/>
          <w:between w:val="nil"/>
        </w:pBdr>
        <w:shd w:val="clear" w:color="auto" w:fill="FFFFFF"/>
        <w:spacing w:after="0" w:line="360" w:lineRule="auto"/>
        <w:jc w:val="center"/>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noProof/>
          <w:color w:val="000000" w:themeColor="text1"/>
          <w:sz w:val="28"/>
          <w:szCs w:val="28"/>
          <w:lang w:eastAsia="uk-UA"/>
        </w:rPr>
        <w:drawing>
          <wp:inline distT="0" distB="0" distL="0" distR="0" wp14:anchorId="3B43D8FE" wp14:editId="34E85FB7">
            <wp:extent cx="5198110" cy="1829424"/>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0169" cy="1840707"/>
                    </a:xfrm>
                    <a:prstGeom prst="rect">
                      <a:avLst/>
                    </a:prstGeom>
                  </pic:spPr>
                </pic:pic>
              </a:graphicData>
            </a:graphic>
          </wp:inline>
        </w:drawing>
      </w:r>
    </w:p>
    <w:p w14:paraId="523A40FA" w14:textId="77777777" w:rsidR="00D94B45" w:rsidRPr="001F632A" w:rsidRDefault="00D94B45" w:rsidP="00500C34">
      <w:pPr>
        <w:pBdr>
          <w:top w:val="nil"/>
          <w:left w:val="nil"/>
          <w:bottom w:val="nil"/>
          <w:right w:val="nil"/>
          <w:between w:val="nil"/>
        </w:pBdr>
        <w:shd w:val="clear" w:color="auto" w:fill="FFFFFF"/>
        <w:spacing w:after="0" w:line="360" w:lineRule="auto"/>
        <w:ind w:firstLine="720"/>
        <w:rPr>
          <w:rFonts w:ascii="Times New Roman" w:eastAsia="Times New Roman" w:hAnsi="Times New Roman" w:cs="Times New Roman"/>
          <w:color w:val="000000" w:themeColor="text1"/>
          <w:sz w:val="28"/>
          <w:szCs w:val="28"/>
        </w:rPr>
      </w:pPr>
    </w:p>
    <w:p w14:paraId="1FDB9A8D"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Четвертий епізод, де героїня жаліє себе, звучить дуже </w:t>
      </w:r>
      <w:proofErr w:type="spellStart"/>
      <w:r w:rsidRPr="001F632A">
        <w:rPr>
          <w:rFonts w:ascii="Times New Roman" w:eastAsia="Times New Roman" w:hAnsi="Times New Roman" w:cs="Times New Roman"/>
          <w:color w:val="000000" w:themeColor="text1"/>
          <w:sz w:val="28"/>
          <w:szCs w:val="28"/>
        </w:rPr>
        <w:t>контрастно</w:t>
      </w:r>
      <w:proofErr w:type="spellEnd"/>
      <w:r w:rsidRPr="001F632A">
        <w:rPr>
          <w:rFonts w:ascii="Times New Roman" w:eastAsia="Times New Roman" w:hAnsi="Times New Roman" w:cs="Times New Roman"/>
          <w:color w:val="000000" w:themeColor="text1"/>
          <w:sz w:val="28"/>
          <w:szCs w:val="28"/>
        </w:rPr>
        <w:t xml:space="preserve"> до попереднього епізоду, і дещо подібно до другого за характером. Проте на цей раз приреченість і безвихідь в думках героїні досягає свого апогею. З точки зору побудови мелодії вокальної партії та супроводу, це достатньо нескладна частина, якщо говорити про них окремо, але в комбінації звучання набуває унікального характеру. Стрибкові інтервали в супроводі можна </w:t>
      </w:r>
      <w:r w:rsidRPr="001F632A">
        <w:rPr>
          <w:rFonts w:ascii="Times New Roman" w:eastAsia="Times New Roman" w:hAnsi="Times New Roman" w:cs="Times New Roman"/>
          <w:color w:val="000000" w:themeColor="text1"/>
          <w:sz w:val="28"/>
          <w:szCs w:val="28"/>
        </w:rPr>
        <w:lastRenderedPageBreak/>
        <w:t>проінтерпретувати і як кування зозулі, і як відлік часу. Кульмінація «Ох і тяжке моє горе» дає висновок про душевний стан героїні, з яким вона завершує власну експозицію.</w:t>
      </w:r>
    </w:p>
    <w:p w14:paraId="46C4E3FF"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roofErr w:type="spellStart"/>
      <w:r w:rsidRPr="001F632A">
        <w:rPr>
          <w:rFonts w:ascii="Times New Roman" w:eastAsia="Times New Roman" w:hAnsi="Times New Roman" w:cs="Times New Roman"/>
          <w:color w:val="000000" w:themeColor="text1"/>
          <w:sz w:val="28"/>
          <w:szCs w:val="28"/>
        </w:rPr>
        <w:t>Агогічним</w:t>
      </w:r>
      <w:proofErr w:type="spellEnd"/>
      <w:r w:rsidRPr="001F632A">
        <w:rPr>
          <w:rFonts w:ascii="Times New Roman" w:eastAsia="Times New Roman" w:hAnsi="Times New Roman" w:cs="Times New Roman"/>
          <w:color w:val="000000" w:themeColor="text1"/>
          <w:sz w:val="28"/>
          <w:szCs w:val="28"/>
        </w:rPr>
        <w:t xml:space="preserve"> змінам тут також віддана велика частина уваги. Супровід написаний настільки продумано, що здається наче протягом всього твору здається що саме виконавець повністю задає темп, ритм і характер. Автор подав достатньо багато місць де акомпанемент буквально стоїть на місці, даючи співачці простір для розспівів і задання подальшого характеру виконання. Навіть на достатньо швидкому для даного твору епізоді «прокльону», здається наче виконавиця партії панночки йде трохи попереду супроводу. Цей стрімкий рух дуже вписується в у характер героїні, у котрої в серці на той час вирує лють.</w:t>
      </w:r>
    </w:p>
    <w:p w14:paraId="0A6B8023" w14:textId="09B98399"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Тонально, автор розв’язав кінець твору, але складається враження, що ще кількох фраз наче як не вистачає. </w:t>
      </w:r>
      <w:r w:rsidR="00EA5DB3" w:rsidRPr="0037441A">
        <w:rPr>
          <w:rFonts w:ascii="Times New Roman" w:eastAsia="Times New Roman" w:hAnsi="Times New Roman" w:cs="Times New Roman"/>
          <w:color w:val="000000" w:themeColor="text1"/>
          <w:sz w:val="28"/>
          <w:szCs w:val="28"/>
        </w:rPr>
        <w:t>Так, наче</w:t>
      </w:r>
      <w:r w:rsidRPr="001F632A">
        <w:rPr>
          <w:rFonts w:ascii="Times New Roman" w:eastAsia="Times New Roman" w:hAnsi="Times New Roman" w:cs="Times New Roman"/>
          <w:color w:val="000000" w:themeColor="text1"/>
          <w:sz w:val="28"/>
          <w:szCs w:val="28"/>
        </w:rPr>
        <w:t xml:space="preserve"> лишається певна </w:t>
      </w:r>
      <w:proofErr w:type="spellStart"/>
      <w:r w:rsidRPr="001F632A">
        <w:rPr>
          <w:rFonts w:ascii="Times New Roman" w:eastAsia="Times New Roman" w:hAnsi="Times New Roman" w:cs="Times New Roman"/>
          <w:color w:val="000000" w:themeColor="text1"/>
          <w:sz w:val="28"/>
          <w:szCs w:val="28"/>
        </w:rPr>
        <w:t>недосказаність</w:t>
      </w:r>
      <w:proofErr w:type="spellEnd"/>
      <w:r w:rsidRPr="001F632A">
        <w:rPr>
          <w:rFonts w:ascii="Times New Roman" w:eastAsia="Times New Roman" w:hAnsi="Times New Roman" w:cs="Times New Roman"/>
          <w:color w:val="000000" w:themeColor="text1"/>
          <w:sz w:val="28"/>
          <w:szCs w:val="28"/>
        </w:rPr>
        <w:t xml:space="preserve"> думки. Хоча при повторному прослуховування стає ясно, що саме так мала закінчитися ця арія. З певним надломом, подібний до котрого оселяється в душі кожної людини, що проходить через емоції пережиті панночкою.</w:t>
      </w:r>
    </w:p>
    <w:p w14:paraId="591F71AA" w14:textId="77777777" w:rsidR="00D94B45" w:rsidRPr="001F632A" w:rsidRDefault="00D94B45" w:rsidP="00500C34">
      <w:pPr>
        <w:spacing w:after="0"/>
        <w:ind w:firstLine="709"/>
        <w:jc w:val="both"/>
        <w:rPr>
          <w:rFonts w:ascii="Times New Roman" w:eastAsia="Times New Roman" w:hAnsi="Times New Roman" w:cs="Times New Roman"/>
          <w:color w:val="FF0000"/>
          <w:sz w:val="28"/>
          <w:szCs w:val="28"/>
        </w:rPr>
      </w:pPr>
    </w:p>
    <w:p w14:paraId="26587461" w14:textId="77777777" w:rsidR="00D94B45" w:rsidRPr="001F632A" w:rsidRDefault="00D94B45" w:rsidP="00500C34">
      <w:pPr>
        <w:spacing w:after="0"/>
        <w:ind w:firstLine="709"/>
        <w:rPr>
          <w:rFonts w:ascii="Times New Roman" w:eastAsia="Times New Roman" w:hAnsi="Times New Roman" w:cs="Times New Roman"/>
          <w:color w:val="FF0000"/>
          <w:sz w:val="28"/>
          <w:szCs w:val="28"/>
        </w:rPr>
      </w:pPr>
      <w:r w:rsidRPr="001F632A">
        <w:rPr>
          <w:rFonts w:ascii="Times New Roman" w:eastAsia="Times New Roman" w:hAnsi="Times New Roman" w:cs="Times New Roman"/>
          <w:color w:val="FF0000"/>
          <w:sz w:val="28"/>
          <w:szCs w:val="28"/>
        </w:rPr>
        <w:br w:type="page"/>
      </w:r>
    </w:p>
    <w:p w14:paraId="784D8D22" w14:textId="2E4CD615" w:rsidR="00D94B45" w:rsidRPr="00C06E88" w:rsidRDefault="00127D77" w:rsidP="00500C34">
      <w:pPr>
        <w:pStyle w:val="3"/>
        <w:spacing w:after="0"/>
      </w:pPr>
      <w:bookmarkStart w:id="17" w:name="_Toc121342857"/>
      <w:r w:rsidRPr="00C06E88">
        <w:lastRenderedPageBreak/>
        <w:t>2.2.</w:t>
      </w:r>
      <w:r w:rsidR="00DC5C0E" w:rsidRPr="00C06E88">
        <w:t>5</w:t>
      </w:r>
      <w:r w:rsidR="00351C52" w:rsidRPr="00351C52">
        <w:t xml:space="preserve">. </w:t>
      </w:r>
      <w:r w:rsidR="009821CC" w:rsidRPr="00351C52">
        <w:t xml:space="preserve">В. Косенко </w:t>
      </w:r>
      <w:r w:rsidR="00D94B45" w:rsidRPr="00C06E88">
        <w:t>«Говори, говори»</w:t>
      </w:r>
      <w:bookmarkEnd w:id="17"/>
    </w:p>
    <w:p w14:paraId="5F5CE60D" w14:textId="77777777" w:rsidR="00351C52" w:rsidRDefault="00351C52" w:rsidP="00500C34">
      <w:pPr>
        <w:pBdr>
          <w:top w:val="nil"/>
          <w:left w:val="nil"/>
          <w:bottom w:val="nil"/>
          <w:right w:val="nil"/>
          <w:between w:val="nil"/>
        </w:pBd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21DC635" w14:textId="2F1D77BE" w:rsidR="00D94B45" w:rsidRPr="001F632A" w:rsidRDefault="009821CC"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37441A">
        <w:rPr>
          <w:rFonts w:ascii="Times New Roman" w:eastAsia="Times New Roman" w:hAnsi="Times New Roman" w:cs="Times New Roman"/>
          <w:sz w:val="28"/>
          <w:szCs w:val="28"/>
        </w:rPr>
        <w:t>Композито</w:t>
      </w:r>
      <w:r>
        <w:rPr>
          <w:rFonts w:ascii="Times New Roman" w:eastAsia="Times New Roman" w:hAnsi="Times New Roman" w:cs="Times New Roman"/>
          <w:sz w:val="28"/>
          <w:szCs w:val="28"/>
        </w:rPr>
        <w:t>р</w:t>
      </w:r>
      <w:r w:rsidR="00D94B45" w:rsidRPr="001F632A">
        <w:rPr>
          <w:rFonts w:ascii="Times New Roman" w:eastAsia="Times New Roman" w:hAnsi="Times New Roman" w:cs="Times New Roman"/>
          <w:sz w:val="28"/>
          <w:szCs w:val="28"/>
        </w:rPr>
        <w:t xml:space="preserve"> Віктор Косенко залишив чималу музичну спадщину</w:t>
      </w:r>
      <w:r>
        <w:rPr>
          <w:rFonts w:ascii="Times New Roman" w:eastAsia="Times New Roman" w:hAnsi="Times New Roman" w:cs="Times New Roman"/>
          <w:sz w:val="28"/>
          <w:szCs w:val="28"/>
        </w:rPr>
        <w:t>.</w:t>
      </w:r>
      <w:r w:rsidR="00E3461A" w:rsidRPr="003744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Це </w:t>
      </w:r>
      <w:r w:rsidR="00D94B45" w:rsidRPr="001F632A">
        <w:rPr>
          <w:rFonts w:ascii="Times New Roman" w:eastAsia="Times New Roman" w:hAnsi="Times New Roman" w:cs="Times New Roman"/>
          <w:sz w:val="28"/>
          <w:szCs w:val="28"/>
        </w:rPr>
        <w:t xml:space="preserve"> симфонічні твори, фортепіанний концерт, камерні ансамблі, скрипковий конце</w:t>
      </w:r>
      <w:r w:rsidR="009B1940">
        <w:rPr>
          <w:rFonts w:ascii="Times New Roman" w:eastAsia="Times New Roman" w:hAnsi="Times New Roman" w:cs="Times New Roman"/>
          <w:sz w:val="28"/>
          <w:szCs w:val="28"/>
        </w:rPr>
        <w:t xml:space="preserve">рт. </w:t>
      </w:r>
    </w:p>
    <w:p w14:paraId="3B499B6C" w14:textId="35C08F1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Романс «Говори, говори» був опублікований 1952 року. За літературну основу був взятий вірш В. А. </w:t>
      </w:r>
      <w:proofErr w:type="spellStart"/>
      <w:r w:rsidRPr="001F632A">
        <w:rPr>
          <w:rFonts w:ascii="Times New Roman" w:eastAsia="Times New Roman" w:hAnsi="Times New Roman" w:cs="Times New Roman"/>
          <w:sz w:val="28"/>
          <w:szCs w:val="28"/>
        </w:rPr>
        <w:t>Ліхачова</w:t>
      </w:r>
      <w:proofErr w:type="spellEnd"/>
      <w:r w:rsidRPr="001F632A">
        <w:rPr>
          <w:rFonts w:ascii="Times New Roman" w:eastAsia="Times New Roman" w:hAnsi="Times New Roman" w:cs="Times New Roman"/>
          <w:sz w:val="28"/>
          <w:szCs w:val="28"/>
        </w:rPr>
        <w:t xml:space="preserve">. Переклад на українську мову здійснив В. </w:t>
      </w:r>
      <w:proofErr w:type="spellStart"/>
      <w:r w:rsidRPr="001F632A">
        <w:rPr>
          <w:rFonts w:ascii="Times New Roman" w:eastAsia="Times New Roman" w:hAnsi="Times New Roman" w:cs="Times New Roman"/>
          <w:sz w:val="28"/>
          <w:szCs w:val="28"/>
        </w:rPr>
        <w:t>Лефтій</w:t>
      </w:r>
      <w:proofErr w:type="spellEnd"/>
      <w:r w:rsidR="00CF664E">
        <w:rPr>
          <w:rFonts w:ascii="Times New Roman" w:eastAsia="Times New Roman" w:hAnsi="Times New Roman" w:cs="Times New Roman"/>
          <w:sz w:val="28"/>
          <w:szCs w:val="28"/>
          <w:lang w:val="en-US"/>
        </w:rPr>
        <w:t xml:space="preserve"> </w:t>
      </w:r>
      <w:r w:rsidR="006321F7" w:rsidRPr="001C0C7D">
        <w:rPr>
          <w:rFonts w:ascii="Times New Roman" w:eastAsia="Times New Roman" w:hAnsi="Times New Roman" w:cs="Times New Roman"/>
          <w:sz w:val="28"/>
          <w:szCs w:val="28"/>
          <w:lang w:val="ru-RU"/>
        </w:rPr>
        <w:t>[</w:t>
      </w:r>
      <w:r w:rsidR="00F20B2C" w:rsidRPr="00C06E88">
        <w:rPr>
          <w:rFonts w:ascii="Times New Roman" w:eastAsia="Times New Roman" w:hAnsi="Times New Roman" w:cs="Times New Roman"/>
          <w:sz w:val="28"/>
          <w:szCs w:val="28"/>
          <w:lang w:val="ru-RU"/>
        </w:rPr>
        <w:t>7</w:t>
      </w:r>
      <w:r w:rsidR="006321F7">
        <w:rPr>
          <w:rFonts w:ascii="Times New Roman" w:eastAsia="Times New Roman" w:hAnsi="Times New Roman" w:cs="Times New Roman"/>
          <w:sz w:val="28"/>
          <w:szCs w:val="28"/>
        </w:rPr>
        <w:t xml:space="preserve"> с. 446</w:t>
      </w:r>
      <w:r w:rsidR="006321F7" w:rsidRPr="001C0C7D">
        <w:rPr>
          <w:rFonts w:ascii="Times New Roman" w:eastAsia="Times New Roman" w:hAnsi="Times New Roman" w:cs="Times New Roman"/>
          <w:sz w:val="28"/>
          <w:szCs w:val="28"/>
          <w:lang w:val="ru-RU"/>
        </w:rPr>
        <w:t>]</w:t>
      </w:r>
      <w:r w:rsidRPr="001F632A">
        <w:rPr>
          <w:rFonts w:ascii="Times New Roman" w:eastAsia="Times New Roman" w:hAnsi="Times New Roman" w:cs="Times New Roman"/>
          <w:sz w:val="28"/>
          <w:szCs w:val="28"/>
        </w:rPr>
        <w:t xml:space="preserve">. </w:t>
      </w:r>
    </w:p>
    <w:p w14:paraId="11DC529B"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У цьому романсі неймовірно тонко пов’язані сольна і </w:t>
      </w:r>
      <w:proofErr w:type="spellStart"/>
      <w:r w:rsidRPr="001F632A">
        <w:rPr>
          <w:rFonts w:ascii="Times New Roman" w:eastAsia="Times New Roman" w:hAnsi="Times New Roman" w:cs="Times New Roman"/>
          <w:sz w:val="28"/>
          <w:szCs w:val="28"/>
        </w:rPr>
        <w:t>акомпануюча</w:t>
      </w:r>
      <w:proofErr w:type="spellEnd"/>
      <w:r w:rsidRPr="001F632A">
        <w:rPr>
          <w:rFonts w:ascii="Times New Roman" w:eastAsia="Times New Roman" w:hAnsi="Times New Roman" w:cs="Times New Roman"/>
          <w:sz w:val="28"/>
          <w:szCs w:val="28"/>
        </w:rPr>
        <w:t xml:space="preserve"> партії. При першому перегляді нот, не зовсім очевидні «реперні точки» у акомпанементі, на котрі має орієнтуватися соліст при виконання своєї партії. Та й акомпанемент не можна віднести до категорії легких, не варто давати цей твір акомпаніаторам початківцям. Музику Косенка, потрібно не просто грати по нотах – її потрібно відчувати. І саме тоді приходить розуміння, що насправді супровід написаний дуже природньо і досвідченим піаністом грається достатньо легко. Музика одночасно веде вокаліста, але й написана так, що вокаліст може під час розучування впливати на темп, ритм і характер твору, відшуковуючи ідеальну для себе інтерпретацію. </w:t>
      </w:r>
    </w:p>
    <w:p w14:paraId="4C59CC04" w14:textId="07D70418"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Форма твору – наскрізна. Тональність – </w:t>
      </w:r>
      <w:proofErr w:type="spellStart"/>
      <w:r w:rsidRPr="001F632A">
        <w:rPr>
          <w:rFonts w:ascii="Times New Roman" w:eastAsia="Times New Roman" w:hAnsi="Times New Roman" w:cs="Times New Roman"/>
          <w:i/>
          <w:sz w:val="28"/>
          <w:szCs w:val="28"/>
        </w:rPr>
        <w:t>es-moll</w:t>
      </w:r>
      <w:proofErr w:type="spellEnd"/>
      <w:r w:rsidRPr="001F632A">
        <w:rPr>
          <w:rFonts w:ascii="Times New Roman" w:eastAsia="Times New Roman" w:hAnsi="Times New Roman" w:cs="Times New Roman"/>
          <w:i/>
          <w:sz w:val="28"/>
          <w:szCs w:val="28"/>
        </w:rPr>
        <w:t>.</w:t>
      </w:r>
    </w:p>
    <w:p w14:paraId="2BF488C6" w14:textId="72AE1284"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Розмір – змінний, при чому у романсі присутній момент, коли розмір міняється 4 рази в рамках 4х тактів.</w:t>
      </w:r>
    </w:p>
    <w:p w14:paraId="5F2FED2B"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proofErr w:type="spellStart"/>
      <w:r w:rsidRPr="001F632A">
        <w:rPr>
          <w:rFonts w:ascii="Times New Roman" w:eastAsia="Times New Roman" w:hAnsi="Times New Roman" w:cs="Times New Roman"/>
          <w:sz w:val="28"/>
          <w:szCs w:val="28"/>
        </w:rPr>
        <w:t>Метроритм</w:t>
      </w:r>
      <w:proofErr w:type="spellEnd"/>
      <w:r w:rsidRPr="001F632A">
        <w:rPr>
          <w:rFonts w:ascii="Times New Roman" w:eastAsia="Times New Roman" w:hAnsi="Times New Roman" w:cs="Times New Roman"/>
          <w:sz w:val="28"/>
          <w:szCs w:val="28"/>
        </w:rPr>
        <w:t xml:space="preserve"> складно описати спираючись на якісь усталені схеми. Загалом стиль написання цього твору видає автора як представника романтичної та </w:t>
      </w:r>
      <w:proofErr w:type="spellStart"/>
      <w:r w:rsidRPr="001F632A">
        <w:rPr>
          <w:rFonts w:ascii="Times New Roman" w:eastAsia="Times New Roman" w:hAnsi="Times New Roman" w:cs="Times New Roman"/>
          <w:sz w:val="28"/>
          <w:szCs w:val="28"/>
        </w:rPr>
        <w:t>постромантичної</w:t>
      </w:r>
      <w:proofErr w:type="spellEnd"/>
      <w:r w:rsidRPr="001F632A">
        <w:rPr>
          <w:rFonts w:ascii="Times New Roman" w:eastAsia="Times New Roman" w:hAnsi="Times New Roman" w:cs="Times New Roman"/>
          <w:sz w:val="28"/>
          <w:szCs w:val="28"/>
        </w:rPr>
        <w:t xml:space="preserve"> епохи. Супровід, за відчуттями, чимось схожий до фортепіанних творів Моріса </w:t>
      </w:r>
      <w:proofErr w:type="spellStart"/>
      <w:r w:rsidRPr="001F632A">
        <w:rPr>
          <w:rFonts w:ascii="Times New Roman" w:eastAsia="Times New Roman" w:hAnsi="Times New Roman" w:cs="Times New Roman"/>
          <w:sz w:val="28"/>
          <w:szCs w:val="28"/>
        </w:rPr>
        <w:t>Равеля</w:t>
      </w:r>
      <w:proofErr w:type="spellEnd"/>
      <w:r w:rsidRPr="001F632A">
        <w:rPr>
          <w:rFonts w:ascii="Times New Roman" w:eastAsia="Times New Roman" w:hAnsi="Times New Roman" w:cs="Times New Roman"/>
          <w:sz w:val="28"/>
          <w:szCs w:val="28"/>
        </w:rPr>
        <w:t xml:space="preserve">, таке враження, що він нескінченний,  постійно переливається, лиш іноді хвилеподібно призупиняється там де це потрібно. </w:t>
      </w:r>
    </w:p>
    <w:p w14:paraId="4CAA7146" w14:textId="423C067E"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Автор сміливо використовує </w:t>
      </w:r>
      <w:proofErr w:type="spellStart"/>
      <w:r w:rsidRPr="001F632A">
        <w:rPr>
          <w:rFonts w:ascii="Times New Roman" w:eastAsia="Times New Roman" w:hAnsi="Times New Roman" w:cs="Times New Roman"/>
          <w:sz w:val="28"/>
          <w:szCs w:val="28"/>
        </w:rPr>
        <w:t>секстолі</w:t>
      </w:r>
      <w:proofErr w:type="spellEnd"/>
      <w:r w:rsidRPr="001F632A">
        <w:rPr>
          <w:rFonts w:ascii="Times New Roman" w:eastAsia="Times New Roman" w:hAnsi="Times New Roman" w:cs="Times New Roman"/>
          <w:sz w:val="28"/>
          <w:szCs w:val="28"/>
        </w:rPr>
        <w:t xml:space="preserve">, септолі, </w:t>
      </w:r>
      <w:proofErr w:type="spellStart"/>
      <w:r w:rsidRPr="001F632A">
        <w:rPr>
          <w:rFonts w:ascii="Times New Roman" w:eastAsia="Times New Roman" w:hAnsi="Times New Roman" w:cs="Times New Roman"/>
          <w:sz w:val="28"/>
          <w:szCs w:val="28"/>
        </w:rPr>
        <w:t>октолі</w:t>
      </w:r>
      <w:proofErr w:type="spellEnd"/>
      <w:r w:rsidRPr="001F632A">
        <w:rPr>
          <w:rFonts w:ascii="Times New Roman" w:eastAsia="Times New Roman" w:hAnsi="Times New Roman" w:cs="Times New Roman"/>
          <w:sz w:val="28"/>
          <w:szCs w:val="28"/>
        </w:rPr>
        <w:t xml:space="preserve">, </w:t>
      </w:r>
      <w:proofErr w:type="spellStart"/>
      <w:r w:rsidRPr="001F632A">
        <w:rPr>
          <w:rFonts w:ascii="Times New Roman" w:eastAsia="Times New Roman" w:hAnsi="Times New Roman" w:cs="Times New Roman"/>
          <w:sz w:val="28"/>
          <w:szCs w:val="28"/>
        </w:rPr>
        <w:t>децимолі</w:t>
      </w:r>
      <w:proofErr w:type="spellEnd"/>
      <w:r w:rsidRPr="001F632A">
        <w:rPr>
          <w:rFonts w:ascii="Times New Roman" w:eastAsia="Times New Roman" w:hAnsi="Times New Roman" w:cs="Times New Roman"/>
          <w:sz w:val="28"/>
          <w:szCs w:val="28"/>
        </w:rPr>
        <w:t xml:space="preserve"> і є момент де використовується ділення однієї долі на 12 нот – такий вид ритмічного ділення не має спеціалізованого терміну. І поряд з цим у вокальній </w:t>
      </w:r>
      <w:r w:rsidRPr="001F632A">
        <w:rPr>
          <w:rFonts w:ascii="Times New Roman" w:eastAsia="Times New Roman" w:hAnsi="Times New Roman" w:cs="Times New Roman"/>
          <w:sz w:val="28"/>
          <w:szCs w:val="28"/>
        </w:rPr>
        <w:lastRenderedPageBreak/>
        <w:t xml:space="preserve">партії широко використовуються тріолі, </w:t>
      </w:r>
      <w:proofErr w:type="spellStart"/>
      <w:r w:rsidRPr="001F632A">
        <w:rPr>
          <w:rFonts w:ascii="Times New Roman" w:eastAsia="Times New Roman" w:hAnsi="Times New Roman" w:cs="Times New Roman"/>
          <w:sz w:val="28"/>
          <w:szCs w:val="28"/>
        </w:rPr>
        <w:t>квартолі</w:t>
      </w:r>
      <w:proofErr w:type="spellEnd"/>
      <w:r w:rsidRPr="001F632A">
        <w:rPr>
          <w:rFonts w:ascii="Times New Roman" w:eastAsia="Times New Roman" w:hAnsi="Times New Roman" w:cs="Times New Roman"/>
          <w:sz w:val="28"/>
          <w:szCs w:val="28"/>
        </w:rPr>
        <w:t xml:space="preserve">, при чому не </w:t>
      </w:r>
      <w:r w:rsidR="00CF664E" w:rsidRPr="001F632A">
        <w:rPr>
          <w:rFonts w:ascii="Times New Roman" w:eastAsia="Times New Roman" w:hAnsi="Times New Roman" w:cs="Times New Roman"/>
          <w:sz w:val="28"/>
          <w:szCs w:val="28"/>
        </w:rPr>
        <w:t>завжди</w:t>
      </w:r>
      <w:r w:rsidRPr="001F632A">
        <w:rPr>
          <w:rFonts w:ascii="Times New Roman" w:eastAsia="Times New Roman" w:hAnsi="Times New Roman" w:cs="Times New Roman"/>
          <w:sz w:val="28"/>
          <w:szCs w:val="28"/>
        </w:rPr>
        <w:t xml:space="preserve"> повні. Зустрічаються моменти, де із тріолі проспівується тільки остання нота, а замість 2 х перших – </w:t>
      </w:r>
      <w:proofErr w:type="spellStart"/>
      <w:r w:rsidRPr="001F632A">
        <w:rPr>
          <w:rFonts w:ascii="Times New Roman" w:eastAsia="Times New Roman" w:hAnsi="Times New Roman" w:cs="Times New Roman"/>
          <w:sz w:val="28"/>
          <w:szCs w:val="28"/>
        </w:rPr>
        <w:t>павзи</w:t>
      </w:r>
      <w:proofErr w:type="spellEnd"/>
      <w:r w:rsidRPr="001F632A">
        <w:rPr>
          <w:rFonts w:ascii="Times New Roman" w:eastAsia="Times New Roman" w:hAnsi="Times New Roman" w:cs="Times New Roman"/>
          <w:sz w:val="28"/>
          <w:szCs w:val="28"/>
        </w:rPr>
        <w:t xml:space="preserve">. Спочатку це може дуже спантеличити непідготовленого виконавця, і направду </w:t>
      </w:r>
      <w:r w:rsidR="00CF664E" w:rsidRPr="0037441A">
        <w:rPr>
          <w:rFonts w:ascii="Times New Roman" w:eastAsia="Times New Roman" w:hAnsi="Times New Roman" w:cs="Times New Roman"/>
          <w:sz w:val="28"/>
          <w:szCs w:val="28"/>
        </w:rPr>
        <w:t>метод</w:t>
      </w:r>
      <w:r w:rsidRPr="001F632A">
        <w:rPr>
          <w:rFonts w:ascii="Times New Roman" w:eastAsia="Times New Roman" w:hAnsi="Times New Roman" w:cs="Times New Roman"/>
          <w:sz w:val="28"/>
          <w:szCs w:val="28"/>
        </w:rPr>
        <w:t xml:space="preserve"> використання ритмічного ділення тут використовується дуже поширено, але разом з тим й дуже тонко й </w:t>
      </w:r>
      <w:proofErr w:type="spellStart"/>
      <w:r w:rsidRPr="001F632A">
        <w:rPr>
          <w:rFonts w:ascii="Times New Roman" w:eastAsia="Times New Roman" w:hAnsi="Times New Roman" w:cs="Times New Roman"/>
          <w:sz w:val="28"/>
          <w:szCs w:val="28"/>
        </w:rPr>
        <w:t>професійно</w:t>
      </w:r>
      <w:proofErr w:type="spellEnd"/>
      <w:r w:rsidRPr="001F632A">
        <w:rPr>
          <w:rFonts w:ascii="Times New Roman" w:eastAsia="Times New Roman" w:hAnsi="Times New Roman" w:cs="Times New Roman"/>
          <w:sz w:val="28"/>
          <w:szCs w:val="28"/>
        </w:rPr>
        <w:t xml:space="preserve">. Композитор виходить за рамки квадратової схеми, і пише музику під текст так, як відчуває. </w:t>
      </w:r>
    </w:p>
    <w:p w14:paraId="41C85E6D"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Направду, це один із тих творів, коли варто мати певну «</w:t>
      </w:r>
      <w:proofErr w:type="spellStart"/>
      <w:r w:rsidRPr="001F632A">
        <w:rPr>
          <w:rFonts w:ascii="Times New Roman" w:eastAsia="Times New Roman" w:hAnsi="Times New Roman" w:cs="Times New Roman"/>
          <w:sz w:val="28"/>
          <w:szCs w:val="28"/>
        </w:rPr>
        <w:t>наслуханність</w:t>
      </w:r>
      <w:proofErr w:type="spellEnd"/>
      <w:r w:rsidRPr="001F632A">
        <w:rPr>
          <w:rFonts w:ascii="Times New Roman" w:eastAsia="Times New Roman" w:hAnsi="Times New Roman" w:cs="Times New Roman"/>
          <w:sz w:val="28"/>
          <w:szCs w:val="28"/>
        </w:rPr>
        <w:t xml:space="preserve">» аби приступати до його розучування. На щастя зберігся запис Беллі Руденко, що співає цей романс, акомпанує сам Косенко. Завдяки майстерно написаному супроводу, вокаліст має опорні точки, на котрі він може орієнтуватись, будуючи фрази. </w:t>
      </w:r>
    </w:p>
    <w:p w14:paraId="3EDB46D3" w14:textId="77777777"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Посеред </w:t>
      </w:r>
      <w:proofErr w:type="spellStart"/>
      <w:r w:rsidRPr="001F632A">
        <w:rPr>
          <w:rFonts w:ascii="Times New Roman" w:eastAsia="Times New Roman" w:hAnsi="Times New Roman" w:cs="Times New Roman"/>
          <w:sz w:val="28"/>
          <w:szCs w:val="28"/>
        </w:rPr>
        <w:t>арпеджійованих</w:t>
      </w:r>
      <w:proofErr w:type="spellEnd"/>
      <w:r w:rsidRPr="001F632A">
        <w:rPr>
          <w:rFonts w:ascii="Times New Roman" w:eastAsia="Times New Roman" w:hAnsi="Times New Roman" w:cs="Times New Roman"/>
          <w:sz w:val="28"/>
          <w:szCs w:val="28"/>
        </w:rPr>
        <w:t xml:space="preserve"> переливів «встановлені» опорні точки, куди співакові слід направляти акценти. Загалом при виконанні цього твору вкрай важлива синергія вокаліста і акомпаніатора. особливо на початку, де тріолі у вокальній партії межують із </w:t>
      </w:r>
      <w:proofErr w:type="spellStart"/>
      <w:r w:rsidRPr="001F632A">
        <w:rPr>
          <w:rFonts w:ascii="Times New Roman" w:eastAsia="Times New Roman" w:hAnsi="Times New Roman" w:cs="Times New Roman"/>
          <w:sz w:val="28"/>
          <w:szCs w:val="28"/>
        </w:rPr>
        <w:t>секстолями</w:t>
      </w:r>
      <w:proofErr w:type="spellEnd"/>
      <w:r w:rsidRPr="001F632A">
        <w:rPr>
          <w:rFonts w:ascii="Times New Roman" w:eastAsia="Times New Roman" w:hAnsi="Times New Roman" w:cs="Times New Roman"/>
          <w:sz w:val="28"/>
          <w:szCs w:val="28"/>
        </w:rPr>
        <w:t xml:space="preserve"> і </w:t>
      </w:r>
      <w:proofErr w:type="spellStart"/>
      <w:r w:rsidRPr="001F632A">
        <w:rPr>
          <w:rFonts w:ascii="Times New Roman" w:eastAsia="Times New Roman" w:hAnsi="Times New Roman" w:cs="Times New Roman"/>
          <w:sz w:val="28"/>
          <w:szCs w:val="28"/>
        </w:rPr>
        <w:t>децимолями</w:t>
      </w:r>
      <w:proofErr w:type="spellEnd"/>
      <w:r w:rsidRPr="001F632A">
        <w:rPr>
          <w:rFonts w:ascii="Times New Roman" w:eastAsia="Times New Roman" w:hAnsi="Times New Roman" w:cs="Times New Roman"/>
          <w:sz w:val="28"/>
          <w:szCs w:val="28"/>
        </w:rPr>
        <w:t xml:space="preserve"> у супроводі. І якщо із співвідношенням тріолей до </w:t>
      </w:r>
      <w:proofErr w:type="spellStart"/>
      <w:r w:rsidRPr="001F632A">
        <w:rPr>
          <w:rFonts w:ascii="Times New Roman" w:eastAsia="Times New Roman" w:hAnsi="Times New Roman" w:cs="Times New Roman"/>
          <w:sz w:val="28"/>
          <w:szCs w:val="28"/>
        </w:rPr>
        <w:t>секстолей</w:t>
      </w:r>
      <w:proofErr w:type="spellEnd"/>
      <w:r w:rsidRPr="001F632A">
        <w:rPr>
          <w:rFonts w:ascii="Times New Roman" w:eastAsia="Times New Roman" w:hAnsi="Times New Roman" w:cs="Times New Roman"/>
          <w:sz w:val="28"/>
          <w:szCs w:val="28"/>
        </w:rPr>
        <w:t xml:space="preserve"> все зрозуміло(1:2), то співвідношення тріолей до </w:t>
      </w:r>
      <w:proofErr w:type="spellStart"/>
      <w:r w:rsidRPr="001F632A">
        <w:rPr>
          <w:rFonts w:ascii="Times New Roman" w:eastAsia="Times New Roman" w:hAnsi="Times New Roman" w:cs="Times New Roman"/>
          <w:sz w:val="28"/>
          <w:szCs w:val="28"/>
        </w:rPr>
        <w:t>децимолей</w:t>
      </w:r>
      <w:proofErr w:type="spellEnd"/>
      <w:r w:rsidRPr="001F632A">
        <w:rPr>
          <w:rFonts w:ascii="Times New Roman" w:eastAsia="Times New Roman" w:hAnsi="Times New Roman" w:cs="Times New Roman"/>
          <w:sz w:val="28"/>
          <w:szCs w:val="28"/>
        </w:rPr>
        <w:t xml:space="preserve"> здається неможливим. Проте якщо звернути увагу що кожна перша нота тріолі у вокальній партії попадає на першу ноту </w:t>
      </w:r>
      <w:proofErr w:type="spellStart"/>
      <w:r w:rsidRPr="001F632A">
        <w:rPr>
          <w:rFonts w:ascii="Times New Roman" w:eastAsia="Times New Roman" w:hAnsi="Times New Roman" w:cs="Times New Roman"/>
          <w:sz w:val="28"/>
          <w:szCs w:val="28"/>
        </w:rPr>
        <w:t>децимолі</w:t>
      </w:r>
      <w:proofErr w:type="spellEnd"/>
      <w:r w:rsidRPr="001F632A">
        <w:rPr>
          <w:rFonts w:ascii="Times New Roman" w:eastAsia="Times New Roman" w:hAnsi="Times New Roman" w:cs="Times New Roman"/>
          <w:sz w:val="28"/>
          <w:szCs w:val="28"/>
        </w:rPr>
        <w:t xml:space="preserve"> в супроводі, котра за сумісництвом є басовою в гармонії, і відштовхуватись від цього при побудові фрази, то проспівати цей момент буде набагато легше, головне не намагатися грубо прив’язати другу і третю ноти тріолі до тих нот що залишилися в </w:t>
      </w:r>
      <w:proofErr w:type="spellStart"/>
      <w:r w:rsidRPr="001F632A">
        <w:rPr>
          <w:rFonts w:ascii="Times New Roman" w:eastAsia="Times New Roman" w:hAnsi="Times New Roman" w:cs="Times New Roman"/>
          <w:sz w:val="28"/>
          <w:szCs w:val="28"/>
        </w:rPr>
        <w:t>децимолі</w:t>
      </w:r>
      <w:proofErr w:type="spellEnd"/>
      <w:r w:rsidRPr="001F632A">
        <w:rPr>
          <w:rFonts w:ascii="Times New Roman" w:eastAsia="Times New Roman" w:hAnsi="Times New Roman" w:cs="Times New Roman"/>
          <w:sz w:val="28"/>
          <w:szCs w:val="28"/>
        </w:rPr>
        <w:t xml:space="preserve"> бо при співвідношенні 3:10 це просто неможливо. </w:t>
      </w:r>
    </w:p>
    <w:p w14:paraId="7D38F493" w14:textId="77777777" w:rsidR="00D94B45" w:rsidRPr="001F632A" w:rsidRDefault="00D94B45" w:rsidP="00500C34">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lastRenderedPageBreak/>
        <w:drawing>
          <wp:inline distT="0" distB="0" distL="0" distR="0" wp14:anchorId="59F02AB7" wp14:editId="6DA3A278">
            <wp:extent cx="5517358" cy="2217612"/>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17358" cy="2217612"/>
                    </a:xfrm>
                    <a:prstGeom prst="rect">
                      <a:avLst/>
                    </a:prstGeom>
                  </pic:spPr>
                </pic:pic>
              </a:graphicData>
            </a:graphic>
          </wp:inline>
        </w:drawing>
      </w:r>
    </w:p>
    <w:p w14:paraId="0D0BA923" w14:textId="0595BB31" w:rsidR="00D94B45" w:rsidRPr="001F632A" w:rsidRDefault="00D94B45" w:rsidP="00500C34">
      <w:pPr>
        <w:pBdr>
          <w:top w:val="nil"/>
          <w:left w:val="nil"/>
          <w:bottom w:val="nil"/>
          <w:right w:val="nil"/>
          <w:between w:val="nil"/>
        </w:pBd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Виконавець сольної партії має точно, але ненав’язливо тримати ритм виконуваних тріолей спираючись на опорні точки, котрі подає супровід. Саме відчуття цих опорних точок у соліста та акомпаніатора є ключем до правильного художнього виконання цієї частини романсу. У подальшому супровід приймає елементи акордової фактури, то ж співакові нескладно вловити ритмічний малюнок. Виключенням є такт де проспівується «не подумаю», де 3 восьмих ноти співвідносяться із сімома нотами септолі.</w:t>
      </w:r>
    </w:p>
    <w:p w14:paraId="13644F67" w14:textId="77777777" w:rsidR="00D94B45" w:rsidRPr="001F632A" w:rsidRDefault="00D94B45" w:rsidP="00500C34">
      <w:pPr>
        <w:pBdr>
          <w:top w:val="nil"/>
          <w:left w:val="nil"/>
          <w:bottom w:val="nil"/>
          <w:right w:val="nil"/>
          <w:between w:val="nil"/>
        </w:pBdr>
        <w:shd w:val="clear" w:color="auto" w:fill="FFFFFF"/>
        <w:spacing w:after="0" w:line="360" w:lineRule="auto"/>
        <w:jc w:val="both"/>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drawing>
          <wp:inline distT="0" distB="0" distL="0" distR="0" wp14:anchorId="399CB654" wp14:editId="4C0B7B2C">
            <wp:extent cx="5578323" cy="2430991"/>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8323" cy="2430991"/>
                    </a:xfrm>
                    <a:prstGeom prst="rect">
                      <a:avLst/>
                    </a:prstGeom>
                  </pic:spPr>
                </pic:pic>
              </a:graphicData>
            </a:graphic>
          </wp:inline>
        </w:drawing>
      </w:r>
    </w:p>
    <w:p w14:paraId="1AA5A16E" w14:textId="5F16E0B7" w:rsidR="00D94B45" w:rsidRPr="001F632A" w:rsidRDefault="00D94B45" w:rsidP="00500C34">
      <w:pPr>
        <w:spacing w:after="0" w:line="360" w:lineRule="auto"/>
        <w:ind w:firstLine="709"/>
        <w:jc w:val="both"/>
        <w:rPr>
          <w:rFonts w:ascii="Times New Roman" w:eastAsia="Times New Roman" w:hAnsi="Times New Roman" w:cs="Times New Roman"/>
          <w:color w:val="FF0000"/>
          <w:sz w:val="28"/>
          <w:szCs w:val="28"/>
        </w:rPr>
      </w:pPr>
      <w:r w:rsidRPr="001F632A">
        <w:rPr>
          <w:rFonts w:ascii="Times New Roman" w:eastAsia="Times New Roman" w:hAnsi="Times New Roman" w:cs="Times New Roman"/>
          <w:sz w:val="28"/>
          <w:szCs w:val="28"/>
        </w:rPr>
        <w:t xml:space="preserve">У цьому випадку виконавцю варто сприймати ці восьмі як тріоль, а наступну </w:t>
      </w:r>
      <w:proofErr w:type="spellStart"/>
      <w:r w:rsidRPr="001F632A">
        <w:rPr>
          <w:rFonts w:ascii="Times New Roman" w:eastAsia="Times New Roman" w:hAnsi="Times New Roman" w:cs="Times New Roman"/>
          <w:sz w:val="28"/>
          <w:szCs w:val="28"/>
        </w:rPr>
        <w:t>квартоль</w:t>
      </w:r>
      <w:proofErr w:type="spellEnd"/>
      <w:r w:rsidRPr="001F632A">
        <w:rPr>
          <w:rFonts w:ascii="Times New Roman" w:eastAsia="Times New Roman" w:hAnsi="Times New Roman" w:cs="Times New Roman"/>
          <w:sz w:val="28"/>
          <w:szCs w:val="28"/>
        </w:rPr>
        <w:t xml:space="preserve"> проспівати із незначним прискоренням у темпі опираючись на </w:t>
      </w:r>
      <w:r w:rsidR="00634FB3" w:rsidRPr="0037441A">
        <w:rPr>
          <w:rFonts w:ascii="Times New Roman" w:eastAsia="Times New Roman" w:hAnsi="Times New Roman" w:cs="Times New Roman"/>
          <w:sz w:val="28"/>
          <w:szCs w:val="28"/>
        </w:rPr>
        <w:t>акомпанемент</w:t>
      </w:r>
      <w:r w:rsidRPr="001F632A">
        <w:rPr>
          <w:rFonts w:ascii="Times New Roman" w:eastAsia="Times New Roman" w:hAnsi="Times New Roman" w:cs="Times New Roman"/>
          <w:sz w:val="28"/>
          <w:szCs w:val="28"/>
        </w:rPr>
        <w:t>.</w:t>
      </w:r>
    </w:p>
    <w:p w14:paraId="25771518" w14:textId="77777777" w:rsidR="00D94B45" w:rsidRPr="001F632A" w:rsidRDefault="00D94B45" w:rsidP="00500C34">
      <w:pPr>
        <w:spacing w:after="0"/>
        <w:rPr>
          <w:rFonts w:ascii="Times New Roman" w:eastAsia="Times New Roman" w:hAnsi="Times New Roman" w:cs="Times New Roman"/>
          <w:color w:val="FF0000"/>
          <w:sz w:val="28"/>
          <w:szCs w:val="28"/>
        </w:rPr>
      </w:pPr>
      <w:r w:rsidRPr="001F632A">
        <w:rPr>
          <w:rFonts w:ascii="Times New Roman" w:eastAsia="Times New Roman" w:hAnsi="Times New Roman" w:cs="Times New Roman"/>
          <w:color w:val="FF0000"/>
          <w:sz w:val="28"/>
          <w:szCs w:val="28"/>
        </w:rPr>
        <w:br w:type="page"/>
      </w:r>
    </w:p>
    <w:p w14:paraId="522C5C1E" w14:textId="1C9279CF" w:rsidR="00D94B45" w:rsidRPr="00C06E88" w:rsidRDefault="00127D77" w:rsidP="00500C34">
      <w:pPr>
        <w:pStyle w:val="3"/>
        <w:spacing w:after="0"/>
      </w:pPr>
      <w:bookmarkStart w:id="18" w:name="_Toc121342858"/>
      <w:r w:rsidRPr="00C06E88">
        <w:lastRenderedPageBreak/>
        <w:t>2.2.</w:t>
      </w:r>
      <w:r w:rsidR="00DC5C0E" w:rsidRPr="00C06E88">
        <w:t>6</w:t>
      </w:r>
      <w:r w:rsidR="00634FB3" w:rsidRPr="00634FB3">
        <w:t>. Українська народна</w:t>
      </w:r>
      <w:r w:rsidR="00677165">
        <w:t xml:space="preserve"> </w:t>
      </w:r>
      <w:r w:rsidR="00D94B45" w:rsidRPr="00C06E88">
        <w:t>пісня «Ти до мене не ходи»</w:t>
      </w:r>
      <w:r w:rsidR="00C06E88">
        <w:t xml:space="preserve">. </w:t>
      </w:r>
      <w:r w:rsidR="00634FB3" w:rsidRPr="00634FB3">
        <w:t xml:space="preserve"> в обробці</w:t>
      </w:r>
      <w:r w:rsidR="001C380F" w:rsidRPr="00634FB3">
        <w:t xml:space="preserve"> </w:t>
      </w:r>
      <w:proofErr w:type="spellStart"/>
      <w:r w:rsidR="001C380F" w:rsidRPr="00634FB3">
        <w:t>Шульмана</w:t>
      </w:r>
      <w:bookmarkEnd w:id="18"/>
      <w:proofErr w:type="spellEnd"/>
      <w:r w:rsidR="001C380F" w:rsidRPr="00634FB3">
        <w:t xml:space="preserve"> </w:t>
      </w:r>
    </w:p>
    <w:p w14:paraId="7E472B95" w14:textId="05D2AB35" w:rsidR="00D94B45" w:rsidRPr="001F632A" w:rsidRDefault="00634FB3" w:rsidP="00500C34">
      <w:pPr>
        <w:shd w:val="clear" w:color="auto" w:fill="FFFFFF"/>
        <w:spacing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Композитор </w:t>
      </w:r>
      <w:r w:rsidR="006F73CC" w:rsidRPr="0037441A">
        <w:rPr>
          <w:rFonts w:ascii="Times New Roman" w:hAnsi="Times New Roman" w:cs="Times New Roman"/>
          <w:sz w:val="28"/>
          <w:szCs w:val="28"/>
        </w:rPr>
        <w:t xml:space="preserve">Натан </w:t>
      </w:r>
      <w:proofErr w:type="spellStart"/>
      <w:r w:rsidR="006F73CC" w:rsidRPr="0037441A">
        <w:rPr>
          <w:rFonts w:ascii="Times New Roman" w:hAnsi="Times New Roman" w:cs="Times New Roman"/>
          <w:sz w:val="28"/>
          <w:szCs w:val="28"/>
        </w:rPr>
        <w:t>Шульман</w:t>
      </w:r>
      <w:proofErr w:type="spellEnd"/>
      <w:r w:rsidR="006F73CC" w:rsidRPr="0037441A">
        <w:rPr>
          <w:rFonts w:ascii="Times New Roman" w:hAnsi="Times New Roman" w:cs="Times New Roman"/>
          <w:sz w:val="28"/>
          <w:szCs w:val="28"/>
        </w:rPr>
        <w:t xml:space="preserve"> </w:t>
      </w:r>
      <w:r>
        <w:rPr>
          <w:rFonts w:ascii="Times New Roman" w:hAnsi="Times New Roman" w:cs="Times New Roman"/>
          <w:sz w:val="28"/>
          <w:szCs w:val="28"/>
        </w:rPr>
        <w:t>п</w:t>
      </w:r>
      <w:r w:rsidR="003C4F68" w:rsidRPr="0037441A">
        <w:rPr>
          <w:rFonts w:ascii="Times New Roman" w:hAnsi="Times New Roman" w:cs="Times New Roman"/>
          <w:sz w:val="28"/>
          <w:szCs w:val="28"/>
        </w:rPr>
        <w:t>исав музику і обро</w:t>
      </w:r>
      <w:r>
        <w:rPr>
          <w:rFonts w:ascii="Times New Roman" w:hAnsi="Times New Roman" w:cs="Times New Roman"/>
          <w:sz w:val="28"/>
          <w:szCs w:val="28"/>
        </w:rPr>
        <w:t>бки народних пісень</w:t>
      </w:r>
      <w:r w:rsidR="003C4F68" w:rsidRPr="0037441A">
        <w:rPr>
          <w:rFonts w:ascii="Times New Roman" w:hAnsi="Times New Roman" w:cs="Times New Roman"/>
          <w:sz w:val="28"/>
          <w:szCs w:val="28"/>
        </w:rPr>
        <w:t xml:space="preserve">. </w:t>
      </w:r>
      <w:r>
        <w:rPr>
          <w:rFonts w:ascii="Times New Roman" w:hAnsi="Times New Roman" w:cs="Times New Roman"/>
          <w:sz w:val="28"/>
          <w:szCs w:val="28"/>
        </w:rPr>
        <w:t xml:space="preserve"> </w:t>
      </w:r>
      <w:r w:rsidR="00D94B45" w:rsidRPr="001F632A">
        <w:rPr>
          <w:rFonts w:ascii="Times New Roman" w:eastAsia="Times New Roman" w:hAnsi="Times New Roman" w:cs="Times New Roman"/>
          <w:sz w:val="28"/>
          <w:szCs w:val="28"/>
        </w:rPr>
        <w:t xml:space="preserve">Обробка народної пісні «Ти до мене не ходи» написана у тональності </w:t>
      </w:r>
      <w:r w:rsidR="00D94B45" w:rsidRPr="001F632A">
        <w:rPr>
          <w:rFonts w:ascii="Times New Roman" w:eastAsia="Times New Roman" w:hAnsi="Times New Roman" w:cs="Times New Roman"/>
          <w:sz w:val="28"/>
          <w:szCs w:val="28"/>
        </w:rPr>
        <w:br/>
      </w:r>
      <w:r w:rsidR="00D94B45" w:rsidRPr="001F632A">
        <w:rPr>
          <w:rFonts w:ascii="Times New Roman" w:eastAsia="Times New Roman" w:hAnsi="Times New Roman" w:cs="Times New Roman"/>
          <w:i/>
          <w:sz w:val="28"/>
          <w:szCs w:val="28"/>
        </w:rPr>
        <w:t>a-</w:t>
      </w:r>
      <w:proofErr w:type="spellStart"/>
      <w:r w:rsidR="00D94B45" w:rsidRPr="001F632A">
        <w:rPr>
          <w:rFonts w:ascii="Times New Roman" w:eastAsia="Times New Roman" w:hAnsi="Times New Roman" w:cs="Times New Roman"/>
          <w:i/>
          <w:sz w:val="28"/>
          <w:szCs w:val="28"/>
        </w:rPr>
        <w:t>moll</w:t>
      </w:r>
      <w:proofErr w:type="spellEnd"/>
      <w:r w:rsidR="00D94B45" w:rsidRPr="001F632A">
        <w:rPr>
          <w:rFonts w:ascii="Times New Roman" w:eastAsia="Times New Roman" w:hAnsi="Times New Roman" w:cs="Times New Roman"/>
          <w:sz w:val="28"/>
          <w:szCs w:val="28"/>
        </w:rPr>
        <w:t xml:space="preserve">, що достатньо нехарактерно для такої веселої жартівливої пісні. Автор одразу окреслює гумористичний характер пісні прописавши у вступі «незграбні» дисонуючі акорди, налаштовуючи слухача на відповідний лад. Ці акорди самі по собі не є дуже милозвучними, але на гарно налаштованому інструменті звучать достатньо своєрідно. Форма твору – куплетна. Всього викладено 4 куплети. Темп – </w:t>
      </w:r>
      <w:proofErr w:type="spellStart"/>
      <w:r w:rsidR="00D94B45" w:rsidRPr="001F632A">
        <w:rPr>
          <w:rFonts w:ascii="Times New Roman" w:eastAsia="Times New Roman" w:hAnsi="Times New Roman" w:cs="Times New Roman"/>
          <w:i/>
          <w:sz w:val="28"/>
          <w:szCs w:val="28"/>
        </w:rPr>
        <w:t>moderato</w:t>
      </w:r>
      <w:proofErr w:type="spellEnd"/>
      <w:r w:rsidR="00D94B45" w:rsidRPr="001F632A">
        <w:rPr>
          <w:rFonts w:ascii="Times New Roman" w:eastAsia="Times New Roman" w:hAnsi="Times New Roman" w:cs="Times New Roman"/>
          <w:i/>
          <w:sz w:val="28"/>
          <w:szCs w:val="28"/>
        </w:rPr>
        <w:t xml:space="preserve"> </w:t>
      </w:r>
      <w:proofErr w:type="spellStart"/>
      <w:r w:rsidR="00D94B45" w:rsidRPr="001F632A">
        <w:rPr>
          <w:rFonts w:ascii="Times New Roman" w:eastAsia="Times New Roman" w:hAnsi="Times New Roman" w:cs="Times New Roman"/>
          <w:i/>
          <w:sz w:val="28"/>
          <w:szCs w:val="28"/>
        </w:rPr>
        <w:t>mosso</w:t>
      </w:r>
      <w:proofErr w:type="spellEnd"/>
      <w:r w:rsidR="00D94B45" w:rsidRPr="001F632A">
        <w:rPr>
          <w:rFonts w:ascii="Times New Roman" w:eastAsia="Times New Roman" w:hAnsi="Times New Roman" w:cs="Times New Roman"/>
          <w:sz w:val="28"/>
          <w:szCs w:val="28"/>
        </w:rPr>
        <w:t>. Присутнє відхилення в паралельний мажор(</w:t>
      </w:r>
      <w:r w:rsidR="00D94B45" w:rsidRPr="001F632A">
        <w:rPr>
          <w:rFonts w:ascii="Times New Roman" w:eastAsia="Times New Roman" w:hAnsi="Times New Roman" w:cs="Times New Roman"/>
          <w:i/>
          <w:sz w:val="28"/>
          <w:szCs w:val="28"/>
        </w:rPr>
        <w:t>C-</w:t>
      </w:r>
      <w:proofErr w:type="spellStart"/>
      <w:r w:rsidR="00D94B45" w:rsidRPr="001F632A">
        <w:rPr>
          <w:rFonts w:ascii="Times New Roman" w:eastAsia="Times New Roman" w:hAnsi="Times New Roman" w:cs="Times New Roman"/>
          <w:i/>
          <w:sz w:val="28"/>
          <w:szCs w:val="28"/>
        </w:rPr>
        <w:t>dur</w:t>
      </w:r>
      <w:proofErr w:type="spellEnd"/>
      <w:r w:rsidR="00D94B45" w:rsidRPr="001F632A">
        <w:rPr>
          <w:rFonts w:ascii="Times New Roman" w:eastAsia="Times New Roman" w:hAnsi="Times New Roman" w:cs="Times New Roman"/>
          <w:sz w:val="28"/>
          <w:szCs w:val="28"/>
        </w:rPr>
        <w:t xml:space="preserve">) під час виконання приспівів(напр. «Понад сад, виноград…») проте до кінця приспіву ми повертаємось до основної тональності пісні. </w:t>
      </w:r>
    </w:p>
    <w:p w14:paraId="0B5FE207" w14:textId="4F3B24D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Динамічний діапазон – </w:t>
      </w:r>
      <w:proofErr w:type="spellStart"/>
      <w:r w:rsidRPr="00677165">
        <w:rPr>
          <w:rFonts w:ascii="Times New Roman" w:hAnsi="Times New Roman"/>
          <w:b/>
          <w:i/>
          <w:sz w:val="28"/>
        </w:rPr>
        <w:t>mp</w:t>
      </w:r>
      <w:proofErr w:type="spellEnd"/>
      <w:r w:rsidRPr="00677165">
        <w:rPr>
          <w:rFonts w:ascii="Times New Roman" w:hAnsi="Times New Roman"/>
          <w:b/>
          <w:i/>
          <w:sz w:val="28"/>
        </w:rPr>
        <w:t xml:space="preserve"> – f</w:t>
      </w:r>
      <w:r w:rsidRPr="001F632A">
        <w:rPr>
          <w:rFonts w:ascii="Times New Roman" w:eastAsia="Times New Roman" w:hAnsi="Times New Roman" w:cs="Times New Roman"/>
          <w:sz w:val="28"/>
          <w:szCs w:val="28"/>
        </w:rPr>
        <w:t xml:space="preserve">. Мелодична лінія доволі рухлива, насичена стрибками, вимагає від виконавця концентрації та зібраності. Голосовий апарат має бути, як то годиться в академічній манері, розслабленим, але </w:t>
      </w:r>
      <w:r w:rsidR="00DE2580" w:rsidRPr="0037441A">
        <w:rPr>
          <w:rFonts w:ascii="Times New Roman" w:hAnsi="Times New Roman" w:cs="Times New Roman"/>
          <w:sz w:val="28"/>
          <w:szCs w:val="28"/>
        </w:rPr>
        <w:t>концентрованим</w:t>
      </w:r>
      <w:r w:rsidRPr="001F632A">
        <w:rPr>
          <w:rFonts w:ascii="Times New Roman" w:eastAsia="Times New Roman" w:hAnsi="Times New Roman" w:cs="Times New Roman"/>
          <w:sz w:val="28"/>
          <w:szCs w:val="28"/>
        </w:rPr>
        <w:t xml:space="preserve">, щоби голос «не заносило» на стрибках. Потрібно уникати </w:t>
      </w:r>
      <w:proofErr w:type="spellStart"/>
      <w:r w:rsidRPr="001F632A">
        <w:rPr>
          <w:rFonts w:ascii="Times New Roman" w:eastAsia="Times New Roman" w:hAnsi="Times New Roman" w:cs="Times New Roman"/>
          <w:i/>
          <w:sz w:val="28"/>
          <w:szCs w:val="28"/>
        </w:rPr>
        <w:t>glissando</w:t>
      </w:r>
      <w:proofErr w:type="spellEnd"/>
      <w:r w:rsidRPr="001F632A">
        <w:rPr>
          <w:rFonts w:ascii="Times New Roman" w:eastAsia="Times New Roman" w:hAnsi="Times New Roman" w:cs="Times New Roman"/>
          <w:sz w:val="28"/>
          <w:szCs w:val="28"/>
        </w:rPr>
        <w:t xml:space="preserve"> при виконанні стрибків. Також важливо правильно інтонувати низхідні тони, як у моменті «куций коротенький», аби не занижувати кожну низхідну ноту і правильно прийти в тоніку, щоб від неї </w:t>
      </w:r>
      <w:proofErr w:type="spellStart"/>
      <w:r w:rsidR="001F632A" w:rsidRPr="001C0C7D">
        <w:rPr>
          <w:rFonts w:ascii="Times New Roman" w:eastAsia="Times New Roman" w:hAnsi="Times New Roman" w:cs="Times New Roman"/>
          <w:sz w:val="28"/>
          <w:szCs w:val="28"/>
        </w:rPr>
        <w:t>к</w:t>
      </w:r>
      <w:r w:rsidRPr="001F632A">
        <w:rPr>
          <w:rFonts w:ascii="Times New Roman" w:eastAsia="Times New Roman" w:hAnsi="Times New Roman" w:cs="Times New Roman"/>
          <w:sz w:val="28"/>
          <w:szCs w:val="28"/>
        </w:rPr>
        <w:t>оректно</w:t>
      </w:r>
      <w:proofErr w:type="spellEnd"/>
      <w:r w:rsidRPr="001F632A">
        <w:rPr>
          <w:rFonts w:ascii="Times New Roman" w:eastAsia="Times New Roman" w:hAnsi="Times New Roman" w:cs="Times New Roman"/>
          <w:sz w:val="28"/>
          <w:szCs w:val="28"/>
        </w:rPr>
        <w:t xml:space="preserve"> </w:t>
      </w:r>
      <w:r w:rsidR="00DE2580" w:rsidRPr="0037441A">
        <w:rPr>
          <w:rFonts w:ascii="Times New Roman" w:hAnsi="Times New Roman" w:cs="Times New Roman"/>
          <w:sz w:val="28"/>
          <w:szCs w:val="28"/>
        </w:rPr>
        <w:t>інтонувати</w:t>
      </w:r>
      <w:r w:rsidRPr="001F632A">
        <w:rPr>
          <w:rFonts w:ascii="Times New Roman" w:eastAsia="Times New Roman" w:hAnsi="Times New Roman" w:cs="Times New Roman"/>
          <w:sz w:val="28"/>
          <w:szCs w:val="28"/>
        </w:rPr>
        <w:t xml:space="preserve"> стрибок.</w:t>
      </w:r>
    </w:p>
    <w:p w14:paraId="786ED36C" w14:textId="77777777" w:rsidR="00D94B45" w:rsidRPr="001F632A" w:rsidRDefault="00D94B45" w:rsidP="00500C34">
      <w:pPr>
        <w:shd w:val="clear" w:color="auto" w:fill="FFFFFF"/>
        <w:spacing w:after="0" w:line="360" w:lineRule="auto"/>
        <w:ind w:firstLine="720"/>
        <w:jc w:val="both"/>
        <w:rPr>
          <w:rFonts w:ascii="Times New Roman" w:eastAsia="Times New Roman" w:hAnsi="Times New Roman" w:cs="Times New Roman"/>
          <w:sz w:val="28"/>
          <w:szCs w:val="28"/>
        </w:rPr>
      </w:pPr>
      <w:r w:rsidRPr="001F632A">
        <w:rPr>
          <w:rFonts w:ascii="Times New Roman" w:eastAsia="Times New Roman" w:hAnsi="Times New Roman" w:cs="Times New Roman"/>
          <w:noProof/>
          <w:sz w:val="28"/>
          <w:szCs w:val="28"/>
          <w:lang w:eastAsia="uk-UA"/>
        </w:rPr>
        <w:drawing>
          <wp:inline distT="0" distB="0" distL="0" distR="0" wp14:anchorId="165A0593" wp14:editId="16949399">
            <wp:extent cx="5198534" cy="1807998"/>
            <wp:effectExtent l="0" t="0" r="254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biLevel thresh="50000"/>
                    </a:blip>
                    <a:stretch>
                      <a:fillRect/>
                    </a:stretch>
                  </pic:blipFill>
                  <pic:spPr>
                    <a:xfrm>
                      <a:off x="0" y="0"/>
                      <a:ext cx="5205217" cy="1810322"/>
                    </a:xfrm>
                    <a:prstGeom prst="rect">
                      <a:avLst/>
                    </a:prstGeom>
                  </pic:spPr>
                </pic:pic>
              </a:graphicData>
            </a:graphic>
          </wp:inline>
        </w:drawing>
      </w:r>
    </w:p>
    <w:p w14:paraId="5F44DAEC" w14:textId="254129AE"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sz w:val="28"/>
          <w:szCs w:val="28"/>
        </w:rPr>
      </w:pPr>
      <w:r w:rsidRPr="001F632A">
        <w:rPr>
          <w:rFonts w:ascii="Times New Roman" w:eastAsia="Times New Roman" w:hAnsi="Times New Roman" w:cs="Times New Roman"/>
          <w:sz w:val="28"/>
          <w:szCs w:val="28"/>
        </w:rPr>
        <w:t xml:space="preserve">Достатньо цікаво також спостерігати за певною синергією народної тематики, та академічного викладення даного твору. Семантично, пісня нам експонує жартівливу дівчину, котра піддражнює невдалого залицяльника. </w:t>
      </w:r>
      <w:r w:rsidRPr="001F632A">
        <w:rPr>
          <w:rFonts w:ascii="Times New Roman" w:eastAsia="Times New Roman" w:hAnsi="Times New Roman" w:cs="Times New Roman"/>
          <w:sz w:val="28"/>
          <w:szCs w:val="28"/>
        </w:rPr>
        <w:lastRenderedPageBreak/>
        <w:t>Себто змальовується доволі класичний для української народної творчості мотив. Проте при виконанні не варто використовувати виключно народну манеру, хоча звук має бути трішки більш відкритим і «летким», ніж при виконанні, скажімо, романсів. Варто розуміти цю тонку межу між умовно академічним виконанням скажімо романсів і подібних жартівливих народно-побутових пісень. Рекомендація до більш «відкритої» манери вокалу не означає, що класична манера характерна «заглибленим вокалом» - це одна із найбільших помилок при навчанні академічному вокалу студентів, і водночас сприйнятті академічної манери непідготовленими слухачами.</w:t>
      </w:r>
    </w:p>
    <w:p w14:paraId="0AD6D407" w14:textId="77777777" w:rsidR="00D94B45" w:rsidRPr="001F632A" w:rsidRDefault="00D94B45" w:rsidP="00500C34">
      <w:pPr>
        <w:spacing w:after="0" w:line="360" w:lineRule="auto"/>
        <w:ind w:firstLine="720"/>
        <w:jc w:val="both"/>
        <w:rPr>
          <w:rFonts w:ascii="Times New Roman" w:eastAsia="Times New Roman" w:hAnsi="Times New Roman" w:cs="Times New Roman"/>
          <w:color w:val="FF0000"/>
          <w:sz w:val="28"/>
          <w:szCs w:val="28"/>
        </w:rPr>
      </w:pPr>
      <w:r w:rsidRPr="001F632A">
        <w:br w:type="page"/>
      </w:r>
    </w:p>
    <w:p w14:paraId="6E90BDF2" w14:textId="5E94FF62" w:rsidR="00D94B45" w:rsidRPr="00C06E88" w:rsidRDefault="002D5487" w:rsidP="00500C34">
      <w:pPr>
        <w:pStyle w:val="3"/>
        <w:spacing w:after="0"/>
      </w:pPr>
      <w:bookmarkStart w:id="19" w:name="_Toc121342859"/>
      <w:r w:rsidRPr="00C06E88">
        <w:lastRenderedPageBreak/>
        <w:t>2.2.</w:t>
      </w:r>
      <w:r w:rsidR="00DC5C0E" w:rsidRPr="00C06E88">
        <w:t>7</w:t>
      </w:r>
      <w:r w:rsidR="00634FB3" w:rsidRPr="00634FB3">
        <w:t>.</w:t>
      </w:r>
      <w:r w:rsidR="00D46019">
        <w:t xml:space="preserve"> </w:t>
      </w:r>
      <w:r w:rsidR="00D94B45" w:rsidRPr="00C06E88">
        <w:t>Дует О</w:t>
      </w:r>
      <w:r w:rsidR="001F632A" w:rsidRPr="00C06E88">
        <w:t xml:space="preserve">дарки і Карася з опери </w:t>
      </w:r>
      <w:r w:rsidR="00351C52" w:rsidRPr="00634FB3">
        <w:t xml:space="preserve">С. </w:t>
      </w:r>
      <w:r w:rsidR="00D94B45" w:rsidRPr="00C06E88">
        <w:t>Гулака-</w:t>
      </w:r>
      <w:proofErr w:type="spellStart"/>
      <w:r w:rsidR="00D94B45" w:rsidRPr="00C06E88">
        <w:t>Артемовського</w:t>
      </w:r>
      <w:proofErr w:type="spellEnd"/>
      <w:r w:rsidR="00351C52" w:rsidRPr="00634FB3">
        <w:t xml:space="preserve"> </w:t>
      </w:r>
      <w:r w:rsidR="001F632A" w:rsidRPr="00C06E88">
        <w:t>«Запороже</w:t>
      </w:r>
      <w:r w:rsidR="00D94B45" w:rsidRPr="00C06E88">
        <w:t>ць за Дунаєм»</w:t>
      </w:r>
      <w:bookmarkEnd w:id="19"/>
      <w:r w:rsidR="00D94B45" w:rsidRPr="00C06E88">
        <w:t xml:space="preserve"> </w:t>
      </w:r>
    </w:p>
    <w:p w14:paraId="41D3EFF7" w14:textId="3C37A006" w:rsidR="00D94B45" w:rsidRPr="001F632A" w:rsidRDefault="00634FB3"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37441A">
        <w:rPr>
          <w:rFonts w:ascii="Times New Roman" w:eastAsia="Times New Roman" w:hAnsi="Times New Roman" w:cs="Times New Roman"/>
          <w:color w:val="000000" w:themeColor="text1"/>
          <w:sz w:val="28"/>
          <w:szCs w:val="28"/>
        </w:rPr>
        <w:t>Український</w:t>
      </w:r>
      <w:r w:rsidR="00D94B45" w:rsidRPr="001F632A">
        <w:rPr>
          <w:rFonts w:ascii="Times New Roman" w:eastAsia="Times New Roman" w:hAnsi="Times New Roman" w:cs="Times New Roman"/>
          <w:color w:val="000000" w:themeColor="text1"/>
          <w:sz w:val="28"/>
          <w:szCs w:val="28"/>
        </w:rPr>
        <w:t xml:space="preserve"> композитор, співак</w:t>
      </w:r>
      <w:r>
        <w:rPr>
          <w:rFonts w:ascii="Times New Roman" w:eastAsia="Times New Roman" w:hAnsi="Times New Roman" w:cs="Times New Roman"/>
          <w:color w:val="000000" w:themeColor="text1"/>
          <w:sz w:val="28"/>
          <w:szCs w:val="28"/>
        </w:rPr>
        <w:t>,</w:t>
      </w:r>
      <w:r w:rsidR="00D94B45" w:rsidRPr="001F632A">
        <w:rPr>
          <w:rFonts w:ascii="Times New Roman" w:eastAsia="Times New Roman" w:hAnsi="Times New Roman" w:cs="Times New Roman"/>
          <w:color w:val="000000" w:themeColor="text1"/>
          <w:sz w:val="28"/>
          <w:szCs w:val="28"/>
        </w:rPr>
        <w:t xml:space="preserve"> драматург, драматичний артист</w:t>
      </w:r>
      <w:r>
        <w:rPr>
          <w:rFonts w:ascii="Times New Roman" w:eastAsia="Times New Roman" w:hAnsi="Times New Roman" w:cs="Times New Roman"/>
          <w:color w:val="000000" w:themeColor="text1"/>
          <w:sz w:val="28"/>
          <w:szCs w:val="28"/>
        </w:rPr>
        <w:t xml:space="preserve"> Семен </w:t>
      </w:r>
      <w:r w:rsidR="0001345B" w:rsidRPr="0037441A">
        <w:rPr>
          <w:rFonts w:ascii="Times New Roman" w:eastAsia="Times New Roman" w:hAnsi="Times New Roman" w:cs="Times New Roman"/>
          <w:color w:val="000000" w:themeColor="text1"/>
          <w:sz w:val="28"/>
          <w:szCs w:val="28"/>
        </w:rPr>
        <w:t xml:space="preserve">Гулак-Артемовський </w:t>
      </w:r>
      <w:r>
        <w:rPr>
          <w:rFonts w:ascii="Times New Roman" w:eastAsia="Times New Roman" w:hAnsi="Times New Roman" w:cs="Times New Roman"/>
          <w:color w:val="000000" w:themeColor="text1"/>
          <w:sz w:val="28"/>
          <w:szCs w:val="28"/>
        </w:rPr>
        <w:t>є а</w:t>
      </w:r>
      <w:r w:rsidR="001E36D7" w:rsidRPr="0037441A">
        <w:rPr>
          <w:rFonts w:ascii="Times New Roman" w:eastAsia="Times New Roman" w:hAnsi="Times New Roman" w:cs="Times New Roman"/>
          <w:color w:val="000000" w:themeColor="text1"/>
          <w:sz w:val="28"/>
          <w:szCs w:val="28"/>
        </w:rPr>
        <w:t>втор</w:t>
      </w:r>
      <w:r>
        <w:rPr>
          <w:rFonts w:ascii="Times New Roman" w:eastAsia="Times New Roman" w:hAnsi="Times New Roman" w:cs="Times New Roman"/>
          <w:color w:val="000000" w:themeColor="text1"/>
          <w:sz w:val="28"/>
          <w:szCs w:val="28"/>
        </w:rPr>
        <w:t>ом</w:t>
      </w:r>
      <w:r w:rsidR="001F632A">
        <w:rPr>
          <w:rFonts w:ascii="Times New Roman" w:eastAsia="Times New Roman" w:hAnsi="Times New Roman" w:cs="Times New Roman"/>
          <w:color w:val="000000" w:themeColor="text1"/>
          <w:sz w:val="28"/>
          <w:szCs w:val="28"/>
        </w:rPr>
        <w:t xml:space="preserve"> однієї з перш</w:t>
      </w:r>
      <w:r w:rsidR="001F632A" w:rsidRPr="00677165">
        <w:rPr>
          <w:rFonts w:ascii="Times New Roman" w:hAnsi="Times New Roman"/>
          <w:color w:val="000000" w:themeColor="text1"/>
          <w:sz w:val="28"/>
        </w:rPr>
        <w:t>о</w:t>
      </w:r>
      <w:r w:rsidR="00D94B45" w:rsidRPr="001F632A">
        <w:rPr>
          <w:rFonts w:ascii="Times New Roman" w:eastAsia="Times New Roman" w:hAnsi="Times New Roman" w:cs="Times New Roman"/>
          <w:color w:val="000000" w:themeColor="text1"/>
          <w:sz w:val="28"/>
          <w:szCs w:val="28"/>
        </w:rPr>
        <w:t xml:space="preserve">ї опер на україномовне </w:t>
      </w:r>
      <w:r w:rsidR="001F632A" w:rsidRPr="001F632A">
        <w:rPr>
          <w:rFonts w:ascii="Times New Roman" w:eastAsia="Times New Roman" w:hAnsi="Times New Roman" w:cs="Times New Roman"/>
          <w:color w:val="000000" w:themeColor="text1"/>
          <w:sz w:val="28"/>
          <w:szCs w:val="28"/>
        </w:rPr>
        <w:t>лібрето</w:t>
      </w:r>
      <w:r w:rsidR="00CF664E" w:rsidRPr="00CF664E">
        <w:rPr>
          <w:rFonts w:ascii="Times New Roman" w:eastAsia="Times New Roman" w:hAnsi="Times New Roman" w:cs="Times New Roman"/>
          <w:color w:val="000000" w:themeColor="text1"/>
          <w:sz w:val="28"/>
          <w:szCs w:val="28"/>
          <w:lang w:val="ru-RU"/>
        </w:rPr>
        <w:t xml:space="preserve"> </w:t>
      </w:r>
      <w:r w:rsidR="00CF664E">
        <w:rPr>
          <w:rFonts w:ascii="Times New Roman" w:eastAsia="Times New Roman" w:hAnsi="Times New Roman" w:cs="Times New Roman"/>
          <w:color w:val="000000" w:themeColor="text1"/>
          <w:sz w:val="28"/>
          <w:szCs w:val="28"/>
          <w:lang w:val="ru-RU"/>
        </w:rPr>
        <w:t>[</w:t>
      </w:r>
      <w:r w:rsidR="00CF664E" w:rsidRPr="00CF664E">
        <w:rPr>
          <w:rFonts w:ascii="Times New Roman" w:eastAsia="Times New Roman" w:hAnsi="Times New Roman" w:cs="Times New Roman"/>
          <w:color w:val="000000" w:themeColor="text1"/>
          <w:sz w:val="28"/>
          <w:szCs w:val="28"/>
          <w:lang w:val="ru-RU"/>
        </w:rPr>
        <w:t>17</w:t>
      </w:r>
      <w:r w:rsidR="006321F7" w:rsidRPr="001C0C7D">
        <w:rPr>
          <w:rFonts w:ascii="Times New Roman" w:eastAsia="Times New Roman" w:hAnsi="Times New Roman" w:cs="Times New Roman"/>
          <w:color w:val="000000" w:themeColor="text1"/>
          <w:sz w:val="28"/>
          <w:szCs w:val="28"/>
          <w:lang w:val="ru-RU"/>
        </w:rPr>
        <w:t xml:space="preserve"> </w:t>
      </w:r>
      <w:r w:rsidR="006321F7">
        <w:rPr>
          <w:rFonts w:ascii="Times New Roman" w:eastAsia="Times New Roman" w:hAnsi="Times New Roman" w:cs="Times New Roman"/>
          <w:color w:val="000000" w:themeColor="text1"/>
          <w:sz w:val="28"/>
          <w:szCs w:val="28"/>
          <w:lang w:val="ru-RU"/>
        </w:rPr>
        <w:t>с. 54</w:t>
      </w:r>
      <w:r w:rsidR="006321F7" w:rsidRPr="001C0C7D">
        <w:rPr>
          <w:rFonts w:ascii="Times New Roman" w:eastAsia="Times New Roman" w:hAnsi="Times New Roman" w:cs="Times New Roman"/>
          <w:color w:val="000000" w:themeColor="text1"/>
          <w:sz w:val="28"/>
          <w:szCs w:val="28"/>
          <w:lang w:val="ru-RU"/>
        </w:rPr>
        <w:t>]</w:t>
      </w:r>
      <w:r w:rsidR="00D94B45" w:rsidRPr="001F632A">
        <w:rPr>
          <w:rFonts w:ascii="Times New Roman" w:eastAsia="Times New Roman" w:hAnsi="Times New Roman" w:cs="Times New Roman"/>
          <w:color w:val="000000" w:themeColor="text1"/>
          <w:sz w:val="28"/>
          <w:szCs w:val="28"/>
        </w:rPr>
        <w:t>.</w:t>
      </w:r>
    </w:p>
    <w:p w14:paraId="59217725" w14:textId="01ED469A"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Найбільшу славу композитору приніс його </w:t>
      </w:r>
      <w:proofErr w:type="spellStart"/>
      <w:r w:rsidRPr="001F632A">
        <w:rPr>
          <w:rFonts w:ascii="Times New Roman" w:eastAsia="Times New Roman" w:hAnsi="Times New Roman" w:cs="Times New Roman"/>
          <w:color w:val="000000" w:themeColor="text1"/>
          <w:sz w:val="28"/>
          <w:szCs w:val="28"/>
        </w:rPr>
        <w:t>magnum</w:t>
      </w:r>
      <w:proofErr w:type="spellEnd"/>
      <w:r w:rsidRPr="001F632A">
        <w:rPr>
          <w:rFonts w:ascii="Times New Roman" w:eastAsia="Times New Roman" w:hAnsi="Times New Roman" w:cs="Times New Roman"/>
          <w:color w:val="000000" w:themeColor="text1"/>
          <w:sz w:val="28"/>
          <w:szCs w:val="28"/>
        </w:rPr>
        <w:t xml:space="preserve"> </w:t>
      </w:r>
      <w:proofErr w:type="spellStart"/>
      <w:r w:rsidRPr="001F632A">
        <w:rPr>
          <w:rFonts w:ascii="Times New Roman" w:eastAsia="Times New Roman" w:hAnsi="Times New Roman" w:cs="Times New Roman"/>
          <w:color w:val="000000" w:themeColor="text1"/>
          <w:sz w:val="28"/>
          <w:szCs w:val="28"/>
        </w:rPr>
        <w:t>opus</w:t>
      </w:r>
      <w:proofErr w:type="spellEnd"/>
      <w:r w:rsidRPr="001F632A">
        <w:rPr>
          <w:rFonts w:ascii="Times New Roman" w:eastAsia="Times New Roman" w:hAnsi="Times New Roman" w:cs="Times New Roman"/>
          <w:color w:val="000000" w:themeColor="text1"/>
          <w:sz w:val="28"/>
          <w:szCs w:val="28"/>
        </w:rPr>
        <w:t xml:space="preserve"> – опера «Запорожець за Дунаєм». Обізнаність в законах театральної сцени, допомогла автору створити цільний, художньо довершений твір. Опера була закінчена в 1862 році. Вперше була поставлена в російській імперії. Пережила опера і більшовиків.</w:t>
      </w:r>
    </w:p>
    <w:p w14:paraId="73E49EC7"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«Запорожець за Дунаєм» - лірико-комічна опера. При чому «лірико-комічне» визначення проявляється тут доволі буквально розділенням опери на дві сюжетні лінії. Ліричної – Оксана і Андрій та комічної – Іван Карась та його жінка Одарка.</w:t>
      </w:r>
    </w:p>
    <w:p w14:paraId="24AC3E6B"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Однієї із характерних рис комічної опери – це її розмовні діалоги. В опері образи та дія розкривається не тільки засобами музики, але й словом. Тема опери навіяна вітчизняною історією. Програмно, події відбуваються на початку ХІХ ст. за Дунаєм, в межах турецьких володінь. Після зруйнування Катериною ІІ Запорізької Січі, там лишилась частина запорізьких козаків. І вони хоч і живуть наче за укладом як неподалік Дніпра, проте для них зараз це місце те правлять чужі люди. Тож люди воліють повернутись на батьківщину. Головні герої опери – Іван Карась із дружиною Одаркою, їх прийомна дочка Оксана, її наречений Андрій та турецький султан.</w:t>
      </w:r>
    </w:p>
    <w:p w14:paraId="7EE347BD" w14:textId="65A040D0"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Форму «Дуету Одарки і Карася», доречно буде охарактеризувати як «</w:t>
      </w:r>
      <w:r w:rsidRPr="001F632A">
        <w:rPr>
          <w:rFonts w:ascii="Times New Roman" w:eastAsia="Times New Roman" w:hAnsi="Times New Roman" w:cs="Times New Roman"/>
          <w:i/>
          <w:color w:val="000000" w:themeColor="text1"/>
          <w:sz w:val="28"/>
          <w:szCs w:val="28"/>
        </w:rPr>
        <w:t>складну</w:t>
      </w:r>
      <w:r w:rsidRPr="001F632A">
        <w:rPr>
          <w:rFonts w:ascii="Times New Roman" w:eastAsia="Times New Roman" w:hAnsi="Times New Roman" w:cs="Times New Roman"/>
          <w:color w:val="000000" w:themeColor="text1"/>
          <w:sz w:val="28"/>
          <w:szCs w:val="28"/>
        </w:rPr>
        <w:t>». Наявність 3 частин, кожна з котрих має форму подібну до куплетів не сприяє до того, щоби віднести цей номер до якоїсь окремої термінологічно визначеної форми. Окремо варто зазначити, що у більшості анотацій цей дует умовно поділяють на три частини:</w:t>
      </w:r>
    </w:p>
    <w:p w14:paraId="704418B1" w14:textId="77777777" w:rsidR="00D94B45" w:rsidRPr="001F632A" w:rsidRDefault="00D94B45" w:rsidP="00500C34">
      <w:pPr>
        <w:pStyle w:val="a6"/>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Одарка зустрічає Карася і намагається дізнатися де той пропадав – «Звідкіля це ти узявся…»;</w:t>
      </w:r>
    </w:p>
    <w:p w14:paraId="7F742207" w14:textId="5C885797" w:rsidR="00D94B45" w:rsidRPr="001F632A" w:rsidRDefault="00D94B45" w:rsidP="00500C34">
      <w:pPr>
        <w:pStyle w:val="a6"/>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lastRenderedPageBreak/>
        <w:t>Одарка побивається про</w:t>
      </w:r>
      <w:r w:rsidR="00E247CD" w:rsidRPr="001057C2">
        <w:rPr>
          <w:rFonts w:ascii="Times New Roman" w:eastAsia="Times New Roman" w:hAnsi="Times New Roman" w:cs="Times New Roman"/>
          <w:color w:val="000000" w:themeColor="text1"/>
          <w:sz w:val="28"/>
          <w:szCs w:val="28"/>
        </w:rPr>
        <w:t xml:space="preserve"> свою</w:t>
      </w:r>
      <w:r w:rsidRPr="001F632A">
        <w:rPr>
          <w:rFonts w:ascii="Times New Roman" w:eastAsia="Times New Roman" w:hAnsi="Times New Roman" w:cs="Times New Roman"/>
          <w:color w:val="000000" w:themeColor="text1"/>
          <w:sz w:val="28"/>
          <w:szCs w:val="28"/>
        </w:rPr>
        <w:t xml:space="preserve"> долю в заміжжі – «Ой коли б я перше знала…»;</w:t>
      </w:r>
    </w:p>
    <w:p w14:paraId="254A5DC1" w14:textId="77777777" w:rsidR="00D94B45" w:rsidRPr="001F632A" w:rsidRDefault="00D94B45" w:rsidP="00500C34">
      <w:pPr>
        <w:pStyle w:val="a6"/>
        <w:numPr>
          <w:ilvl w:val="0"/>
          <w:numId w:val="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Карась виказує дружині де він був, і стається бурхлива сварка і кульмінація – «От і в мене вражі очі…»;</w:t>
      </w:r>
    </w:p>
    <w:p w14:paraId="30FB8EA7"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Проте це доволі умовний поділ, так як в 3 частині ненадовго повертається тема з котрої починається 2 га частина. Взагалі весь номер насичений репризами, котрі виконується як геть без змін, так із певними варіаціями. Також присутнє те, що можна було б назвати «одночасним </w:t>
      </w:r>
      <w:proofErr w:type="spellStart"/>
      <w:r w:rsidRPr="001F632A">
        <w:rPr>
          <w:rFonts w:ascii="Times New Roman" w:eastAsia="Times New Roman" w:hAnsi="Times New Roman" w:cs="Times New Roman"/>
          <w:color w:val="000000" w:themeColor="text1"/>
          <w:sz w:val="28"/>
          <w:szCs w:val="28"/>
        </w:rPr>
        <w:t>репризуванням</w:t>
      </w:r>
      <w:proofErr w:type="spellEnd"/>
      <w:r w:rsidRPr="001F632A">
        <w:rPr>
          <w:rFonts w:ascii="Times New Roman" w:eastAsia="Times New Roman" w:hAnsi="Times New Roman" w:cs="Times New Roman"/>
          <w:color w:val="000000" w:themeColor="text1"/>
          <w:sz w:val="28"/>
          <w:szCs w:val="28"/>
        </w:rPr>
        <w:t xml:space="preserve">» тем котрі були викладені до цього окремо. Цим прийомом автор користується протягом усього твору. </w:t>
      </w:r>
    </w:p>
    <w:p w14:paraId="3D9C78D5" w14:textId="6BFF2B8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Першу частину можна умовно поділити ще на 3 епізоди: Спочатку Одарка намагається з’ясувати причину затримки чоловіка, Карась виправдовується, потім питається його чи той випив, і завершується частина одночасним викладенням тем Одарки і Карася з першого епізоду. Тональний план першої частини: </w:t>
      </w:r>
      <w:proofErr w:type="spellStart"/>
      <w:r w:rsidRPr="001F632A">
        <w:rPr>
          <w:rFonts w:ascii="Times New Roman" w:eastAsia="Times New Roman" w:hAnsi="Times New Roman" w:cs="Times New Roman"/>
          <w:color w:val="000000" w:themeColor="text1"/>
          <w:sz w:val="28"/>
          <w:szCs w:val="28"/>
        </w:rPr>
        <w:t>Es-Dur</w:t>
      </w:r>
      <w:proofErr w:type="spellEnd"/>
      <w:r w:rsidRPr="001F632A">
        <w:rPr>
          <w:rFonts w:ascii="Times New Roman" w:eastAsia="Times New Roman" w:hAnsi="Times New Roman" w:cs="Times New Roman"/>
          <w:color w:val="000000" w:themeColor="text1"/>
          <w:sz w:val="28"/>
          <w:szCs w:val="28"/>
        </w:rPr>
        <w:t xml:space="preserve"> – </w:t>
      </w:r>
      <w:proofErr w:type="spellStart"/>
      <w:r w:rsidRPr="001F632A">
        <w:rPr>
          <w:rFonts w:ascii="Times New Roman" w:eastAsia="Times New Roman" w:hAnsi="Times New Roman" w:cs="Times New Roman"/>
          <w:color w:val="000000" w:themeColor="text1"/>
          <w:sz w:val="28"/>
          <w:szCs w:val="28"/>
        </w:rPr>
        <w:t>As-</w:t>
      </w:r>
      <w:r w:rsidR="009B1940">
        <w:rPr>
          <w:rFonts w:ascii="Times New Roman" w:eastAsia="Times New Roman" w:hAnsi="Times New Roman" w:cs="Times New Roman"/>
          <w:color w:val="000000" w:themeColor="text1"/>
          <w:sz w:val="28"/>
          <w:szCs w:val="28"/>
        </w:rPr>
        <w:t>dur</w:t>
      </w:r>
      <w:proofErr w:type="spellEnd"/>
      <w:r w:rsidR="009B1940">
        <w:rPr>
          <w:rFonts w:ascii="Times New Roman" w:eastAsia="Times New Roman" w:hAnsi="Times New Roman" w:cs="Times New Roman"/>
          <w:color w:val="000000" w:themeColor="text1"/>
          <w:sz w:val="28"/>
          <w:szCs w:val="28"/>
        </w:rPr>
        <w:t xml:space="preserve"> – </w:t>
      </w:r>
      <w:proofErr w:type="spellStart"/>
      <w:r w:rsidR="009B1940">
        <w:rPr>
          <w:rFonts w:ascii="Times New Roman" w:eastAsia="Times New Roman" w:hAnsi="Times New Roman" w:cs="Times New Roman"/>
          <w:color w:val="000000" w:themeColor="text1"/>
          <w:sz w:val="28"/>
          <w:szCs w:val="28"/>
        </w:rPr>
        <w:t>Es-Dur</w:t>
      </w:r>
      <w:proofErr w:type="spellEnd"/>
      <w:r w:rsidR="009B1940">
        <w:rPr>
          <w:rFonts w:ascii="Times New Roman" w:eastAsia="Times New Roman" w:hAnsi="Times New Roman" w:cs="Times New Roman"/>
          <w:color w:val="000000" w:themeColor="text1"/>
          <w:sz w:val="28"/>
          <w:szCs w:val="28"/>
        </w:rPr>
        <w:t xml:space="preserve">. Форма проста – </w:t>
      </w:r>
      <w:proofErr w:type="spellStart"/>
      <w:r w:rsidR="00FA7915" w:rsidRPr="0037441A">
        <w:rPr>
          <w:rFonts w:ascii="Times New Roman" w:eastAsia="Times New Roman" w:hAnsi="Times New Roman" w:cs="Times New Roman"/>
          <w:color w:val="000000" w:themeColor="text1"/>
          <w:sz w:val="28"/>
          <w:szCs w:val="28"/>
        </w:rPr>
        <w:t>тричастинна</w:t>
      </w:r>
      <w:proofErr w:type="spellEnd"/>
      <w:r w:rsidR="00FA7915" w:rsidRPr="0037441A">
        <w:rPr>
          <w:rFonts w:ascii="Times New Roman" w:eastAsia="Times New Roman" w:hAnsi="Times New Roman" w:cs="Times New Roman"/>
          <w:color w:val="000000" w:themeColor="text1"/>
          <w:sz w:val="28"/>
          <w:szCs w:val="28"/>
        </w:rPr>
        <w:t>.</w:t>
      </w:r>
      <w:r w:rsidRPr="001F632A">
        <w:rPr>
          <w:rFonts w:ascii="Times New Roman" w:eastAsia="Times New Roman" w:hAnsi="Times New Roman" w:cs="Times New Roman"/>
          <w:color w:val="000000" w:themeColor="text1"/>
          <w:sz w:val="28"/>
          <w:szCs w:val="28"/>
        </w:rPr>
        <w:t xml:space="preserve"> Одарці не вдається нічого з’ясувати, а Карась тримає перший удар. Виконується доволі жваво, без напруження. В партіях обох виконавців в обох випадках варто звернути увагу на стрибок на початку викладення теми А, та на розпіві у завершенні цієї теми. </w:t>
      </w:r>
    </w:p>
    <w:p w14:paraId="36D446E4" w14:textId="77777777"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Друга частина, викладена в с-</w:t>
      </w:r>
      <w:proofErr w:type="spellStart"/>
      <w:r w:rsidRPr="001F632A">
        <w:rPr>
          <w:rFonts w:ascii="Times New Roman" w:eastAsia="Times New Roman" w:hAnsi="Times New Roman" w:cs="Times New Roman"/>
          <w:color w:val="000000" w:themeColor="text1"/>
          <w:sz w:val="28"/>
          <w:szCs w:val="28"/>
        </w:rPr>
        <w:t>moll</w:t>
      </w:r>
      <w:proofErr w:type="spellEnd"/>
      <w:r w:rsidRPr="001F632A">
        <w:rPr>
          <w:rFonts w:ascii="Times New Roman" w:eastAsia="Times New Roman" w:hAnsi="Times New Roman" w:cs="Times New Roman"/>
          <w:color w:val="000000" w:themeColor="text1"/>
          <w:sz w:val="28"/>
          <w:szCs w:val="28"/>
        </w:rPr>
        <w:t>. Темп різко сповільнюється і міняється характер. Одарка жаліє про свою подружню долю і співає про те, що краще б вона дівувала, аніж вийшла заміж за Карася. Карась в свою не вірить її словам(«Ой лукава вража жінка… бач злякати чоловіка, щоб не знав він що й робить),  але раптом та співає про розлучення, тож чоловік пробує заспокоїти свою жінку і випадково проговорюється про те, де він був насправді.</w:t>
      </w:r>
    </w:p>
    <w:p w14:paraId="08B0658F" w14:textId="27D050F1"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В цій частині автор знову користується прийомом одночасного викладення вже проспіваних тем головних героїв, проте робить це в формі переклички, лишень в самому кінці зводячи їх до ритмічного унісону. В даній частині різко міняється характер, відносно першої. Одарка дійсно серцем переживає те що з нею відбувається, тож виконавиці варто докласти зусиль аби </w:t>
      </w:r>
      <w:r w:rsidRPr="001F632A">
        <w:rPr>
          <w:rFonts w:ascii="Times New Roman" w:eastAsia="Times New Roman" w:hAnsi="Times New Roman" w:cs="Times New Roman"/>
          <w:color w:val="000000" w:themeColor="text1"/>
          <w:sz w:val="28"/>
          <w:szCs w:val="28"/>
        </w:rPr>
        <w:lastRenderedPageBreak/>
        <w:t xml:space="preserve">передати інтонації змученої поведінкою свого легковажного чоловіка жінки. Натомість перед виконавцем ролі Карася постає завдання переконати глядача, в тому що він дійсно спочатку дещо зневажливо(навіть </w:t>
      </w:r>
      <w:proofErr w:type="spellStart"/>
      <w:r w:rsidRPr="001F632A">
        <w:rPr>
          <w:rFonts w:ascii="Times New Roman" w:eastAsia="Times New Roman" w:hAnsi="Times New Roman" w:cs="Times New Roman"/>
          <w:color w:val="000000" w:themeColor="text1"/>
          <w:sz w:val="28"/>
          <w:szCs w:val="28"/>
        </w:rPr>
        <w:t>піддрязнюючи</w:t>
      </w:r>
      <w:proofErr w:type="spellEnd"/>
      <w:r w:rsidRPr="001F632A">
        <w:rPr>
          <w:rFonts w:ascii="Times New Roman" w:eastAsia="Times New Roman" w:hAnsi="Times New Roman" w:cs="Times New Roman"/>
          <w:color w:val="000000" w:themeColor="text1"/>
          <w:sz w:val="28"/>
          <w:szCs w:val="28"/>
        </w:rPr>
        <w:t xml:space="preserve"> позаочі) відноситься до почуттів Одарки, після передати вдаваний переляк, і награну спробу співчуття. Настільки різнопланова у питанні характерів частина вимагає великої концентрації у артистів, бо якщо неправильно передати бодай один епізод – </w:t>
      </w:r>
      <w:proofErr w:type="spellStart"/>
      <w:r w:rsidRPr="001F632A">
        <w:rPr>
          <w:rFonts w:ascii="Times New Roman" w:eastAsia="Times New Roman" w:hAnsi="Times New Roman" w:cs="Times New Roman"/>
          <w:color w:val="000000" w:themeColor="text1"/>
          <w:sz w:val="28"/>
          <w:szCs w:val="28"/>
        </w:rPr>
        <w:t>посиплеться</w:t>
      </w:r>
      <w:proofErr w:type="spellEnd"/>
      <w:r w:rsidRPr="001F632A">
        <w:rPr>
          <w:rFonts w:ascii="Times New Roman" w:eastAsia="Times New Roman" w:hAnsi="Times New Roman" w:cs="Times New Roman"/>
          <w:color w:val="000000" w:themeColor="text1"/>
          <w:sz w:val="28"/>
          <w:szCs w:val="28"/>
        </w:rPr>
        <w:t xml:space="preserve"> вся сцена. Форма – 4 частинна А-В-(модифіковані АВ)-В. Варто також відзначити, що тут присутня проміжна кульмінація на словах Одарки «…їй же Богу розведусь», коли оркестр робить загрозливе </w:t>
      </w:r>
      <w:proofErr w:type="spellStart"/>
      <w:r w:rsidRPr="001F632A">
        <w:rPr>
          <w:rFonts w:ascii="Times New Roman" w:eastAsia="Times New Roman" w:hAnsi="Times New Roman" w:cs="Times New Roman"/>
          <w:i/>
          <w:color w:val="000000" w:themeColor="text1"/>
          <w:sz w:val="28"/>
          <w:szCs w:val="28"/>
        </w:rPr>
        <w:t>crescendo</w:t>
      </w:r>
      <w:proofErr w:type="spellEnd"/>
      <w:r w:rsidRPr="001F632A">
        <w:rPr>
          <w:rFonts w:ascii="Times New Roman" w:eastAsia="Times New Roman" w:hAnsi="Times New Roman" w:cs="Times New Roman"/>
          <w:i/>
          <w:color w:val="000000" w:themeColor="text1"/>
          <w:sz w:val="28"/>
          <w:szCs w:val="28"/>
        </w:rPr>
        <w:t xml:space="preserve"> </w:t>
      </w:r>
      <w:r w:rsidRPr="001F632A">
        <w:rPr>
          <w:rFonts w:ascii="Times New Roman" w:eastAsia="Times New Roman" w:hAnsi="Times New Roman" w:cs="Times New Roman"/>
          <w:color w:val="000000" w:themeColor="text1"/>
          <w:sz w:val="28"/>
          <w:szCs w:val="28"/>
        </w:rPr>
        <w:t xml:space="preserve">і остання нота у фразі ставиться на фермату. Особливо гостро ця кульмінація сприймається коли продовжується тема на </w:t>
      </w:r>
      <w:proofErr w:type="spellStart"/>
      <w:r w:rsidRPr="001F632A">
        <w:rPr>
          <w:rFonts w:ascii="Times New Roman" w:eastAsia="Times New Roman" w:hAnsi="Times New Roman" w:cs="Times New Roman"/>
          <w:i/>
          <w:color w:val="000000" w:themeColor="text1"/>
          <w:sz w:val="28"/>
          <w:szCs w:val="28"/>
        </w:rPr>
        <w:t>piano</w:t>
      </w:r>
      <w:proofErr w:type="spellEnd"/>
      <w:r w:rsidRPr="001F632A">
        <w:rPr>
          <w:rFonts w:ascii="Times New Roman" w:eastAsia="Times New Roman" w:hAnsi="Times New Roman" w:cs="Times New Roman"/>
          <w:i/>
          <w:color w:val="000000" w:themeColor="text1"/>
          <w:sz w:val="28"/>
          <w:szCs w:val="28"/>
        </w:rPr>
        <w:t>.</w:t>
      </w:r>
    </w:p>
    <w:p w14:paraId="7234D26C" w14:textId="47C7B71E"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Перед початком описання 3-ї частини варто зауважити, що поки не було нічого сказано про агогіку в цьому дуеті. Проте саме в 3ій частині вона відіграє одну із ключових ролей в питанні формування загального сприйняття морально-емоційного станів головних героїв. Саме в переході з другої частини на третю необхідна максимальна концентрація виконавців(як вокалістів так і інструменталістів), бо подальша «перекличка» і «підхоплення» вокальної партії інструментальною і навпаки у поєднанні із </w:t>
      </w:r>
      <w:proofErr w:type="spellStart"/>
      <w:r w:rsidRPr="001F632A">
        <w:rPr>
          <w:rFonts w:ascii="Times New Roman" w:eastAsia="Times New Roman" w:hAnsi="Times New Roman" w:cs="Times New Roman"/>
          <w:color w:val="000000" w:themeColor="text1"/>
          <w:sz w:val="28"/>
          <w:szCs w:val="28"/>
        </w:rPr>
        <w:t>агогічними</w:t>
      </w:r>
      <w:proofErr w:type="spellEnd"/>
      <w:r w:rsidRPr="001F632A">
        <w:rPr>
          <w:rFonts w:ascii="Times New Roman" w:eastAsia="Times New Roman" w:hAnsi="Times New Roman" w:cs="Times New Roman"/>
          <w:color w:val="000000" w:themeColor="text1"/>
          <w:sz w:val="28"/>
          <w:szCs w:val="28"/>
        </w:rPr>
        <w:t xml:space="preserve"> змінами вимагає високої майстерності від усіх музикантів, задіяних в цьому епізоді(«Та спасибі до </w:t>
      </w:r>
      <w:proofErr w:type="spellStart"/>
      <w:r w:rsidRPr="001F632A">
        <w:rPr>
          <w:rFonts w:ascii="Times New Roman" w:eastAsia="Times New Roman" w:hAnsi="Times New Roman" w:cs="Times New Roman"/>
          <w:color w:val="000000" w:themeColor="text1"/>
          <w:sz w:val="28"/>
          <w:szCs w:val="28"/>
        </w:rPr>
        <w:t>небоги</w:t>
      </w:r>
      <w:proofErr w:type="spellEnd"/>
      <w:r w:rsidRPr="001F632A">
        <w:rPr>
          <w:rFonts w:ascii="Times New Roman" w:eastAsia="Times New Roman" w:hAnsi="Times New Roman" w:cs="Times New Roman"/>
          <w:color w:val="000000" w:themeColor="text1"/>
          <w:sz w:val="28"/>
          <w:szCs w:val="28"/>
        </w:rPr>
        <w:t xml:space="preserve">…» – «Так оце ти у </w:t>
      </w:r>
      <w:proofErr w:type="spellStart"/>
      <w:r w:rsidRPr="001F632A">
        <w:rPr>
          <w:rFonts w:ascii="Times New Roman" w:eastAsia="Times New Roman" w:hAnsi="Times New Roman" w:cs="Times New Roman"/>
          <w:color w:val="000000" w:themeColor="text1"/>
          <w:sz w:val="28"/>
          <w:szCs w:val="28"/>
        </w:rPr>
        <w:t>небоги</w:t>
      </w:r>
      <w:proofErr w:type="spellEnd"/>
      <w:r w:rsidRPr="001F632A">
        <w:rPr>
          <w:rFonts w:ascii="Times New Roman" w:eastAsia="Times New Roman" w:hAnsi="Times New Roman" w:cs="Times New Roman"/>
          <w:color w:val="000000" w:themeColor="text1"/>
          <w:sz w:val="28"/>
          <w:szCs w:val="28"/>
        </w:rPr>
        <w:t xml:space="preserve">…»). Різка зміна настроїв знаменує перехід до третьої – самої динамічної частини. Головна героїня зрозумівши, що її надурили, починає </w:t>
      </w:r>
      <w:proofErr w:type="spellStart"/>
      <w:r w:rsidRPr="001F632A">
        <w:rPr>
          <w:rFonts w:ascii="Times New Roman" w:eastAsia="Times New Roman" w:hAnsi="Times New Roman" w:cs="Times New Roman"/>
          <w:color w:val="000000" w:themeColor="text1"/>
          <w:sz w:val="28"/>
          <w:szCs w:val="28"/>
        </w:rPr>
        <w:t>емоційно</w:t>
      </w:r>
      <w:proofErr w:type="spellEnd"/>
      <w:r w:rsidRPr="001F632A">
        <w:rPr>
          <w:rFonts w:ascii="Times New Roman" w:eastAsia="Times New Roman" w:hAnsi="Times New Roman" w:cs="Times New Roman"/>
          <w:color w:val="000000" w:themeColor="text1"/>
          <w:sz w:val="28"/>
          <w:szCs w:val="28"/>
        </w:rPr>
        <w:t xml:space="preserve"> докоряти чоловікові за його легковажність. Тема «Постривай же мій козаче…» виконується легко з насмішкою і погрозами. В ній присутні стрибки, котрі потрібно </w:t>
      </w:r>
      <w:proofErr w:type="spellStart"/>
      <w:r w:rsidRPr="001F632A">
        <w:rPr>
          <w:rFonts w:ascii="Times New Roman" w:eastAsia="Times New Roman" w:hAnsi="Times New Roman" w:cs="Times New Roman"/>
          <w:color w:val="000000" w:themeColor="text1"/>
          <w:sz w:val="28"/>
          <w:szCs w:val="28"/>
        </w:rPr>
        <w:t>проінтонувати</w:t>
      </w:r>
      <w:proofErr w:type="spellEnd"/>
      <w:r w:rsidRPr="001F632A">
        <w:rPr>
          <w:rFonts w:ascii="Times New Roman" w:eastAsia="Times New Roman" w:hAnsi="Times New Roman" w:cs="Times New Roman"/>
          <w:color w:val="000000" w:themeColor="text1"/>
          <w:sz w:val="28"/>
          <w:szCs w:val="28"/>
        </w:rPr>
        <w:t xml:space="preserve"> чітко впевнено, проте не </w:t>
      </w:r>
      <w:proofErr w:type="spellStart"/>
      <w:r w:rsidRPr="001F632A">
        <w:rPr>
          <w:rFonts w:ascii="Times New Roman" w:eastAsia="Times New Roman" w:hAnsi="Times New Roman" w:cs="Times New Roman"/>
          <w:color w:val="000000" w:themeColor="text1"/>
          <w:sz w:val="28"/>
          <w:szCs w:val="28"/>
        </w:rPr>
        <w:t>відривисто</w:t>
      </w:r>
      <w:proofErr w:type="spellEnd"/>
      <w:r w:rsidRPr="001F632A">
        <w:rPr>
          <w:rFonts w:ascii="Times New Roman" w:eastAsia="Times New Roman" w:hAnsi="Times New Roman" w:cs="Times New Roman"/>
          <w:color w:val="000000" w:themeColor="text1"/>
          <w:sz w:val="28"/>
          <w:szCs w:val="28"/>
        </w:rPr>
        <w:t xml:space="preserve">, особливо важливо зосередитись в кінці проведення теми де стрибки особливо великі і </w:t>
      </w:r>
      <w:proofErr w:type="spellStart"/>
      <w:r w:rsidRPr="001F632A">
        <w:rPr>
          <w:rFonts w:ascii="Times New Roman" w:eastAsia="Times New Roman" w:hAnsi="Times New Roman" w:cs="Times New Roman"/>
          <w:color w:val="000000" w:themeColor="text1"/>
          <w:sz w:val="28"/>
          <w:szCs w:val="28"/>
        </w:rPr>
        <w:t>секвентовано</w:t>
      </w:r>
      <w:proofErr w:type="spellEnd"/>
      <w:r w:rsidRPr="001F632A">
        <w:rPr>
          <w:rFonts w:ascii="Times New Roman" w:eastAsia="Times New Roman" w:hAnsi="Times New Roman" w:cs="Times New Roman"/>
          <w:color w:val="000000" w:themeColor="text1"/>
          <w:sz w:val="28"/>
          <w:szCs w:val="28"/>
        </w:rPr>
        <w:t xml:space="preserve"> спускаються по секундах. Опісля ненадовго повертається тема Одарки із другої частини, де </w:t>
      </w:r>
      <w:proofErr w:type="spellStart"/>
      <w:r w:rsidRPr="001F632A">
        <w:rPr>
          <w:rFonts w:ascii="Times New Roman" w:eastAsia="Times New Roman" w:hAnsi="Times New Roman" w:cs="Times New Roman"/>
          <w:color w:val="000000" w:themeColor="text1"/>
          <w:sz w:val="28"/>
          <w:szCs w:val="28"/>
        </w:rPr>
        <w:t>емоційно</w:t>
      </w:r>
      <w:proofErr w:type="spellEnd"/>
      <w:r w:rsidRPr="001F632A">
        <w:rPr>
          <w:rFonts w:ascii="Times New Roman" w:eastAsia="Times New Roman" w:hAnsi="Times New Roman" w:cs="Times New Roman"/>
          <w:color w:val="000000" w:themeColor="text1"/>
          <w:sz w:val="28"/>
          <w:szCs w:val="28"/>
        </w:rPr>
        <w:t xml:space="preserve"> повертається в стан зневіри і жалю до власного становища. Проте Карась, своїм наказовим закликом до «припинення поневірянь»(тут вже черга басу демонструвати свою майстерність у інтонуванні стрибків) знову мобілізує емоційний стан дружини, </w:t>
      </w:r>
      <w:r w:rsidRPr="001F632A">
        <w:rPr>
          <w:rFonts w:ascii="Times New Roman" w:eastAsia="Times New Roman" w:hAnsi="Times New Roman" w:cs="Times New Roman"/>
          <w:color w:val="000000" w:themeColor="text1"/>
          <w:sz w:val="28"/>
          <w:szCs w:val="28"/>
        </w:rPr>
        <w:lastRenderedPageBreak/>
        <w:t>і вона вже «</w:t>
      </w:r>
      <w:proofErr w:type="spellStart"/>
      <w:r w:rsidRPr="001F632A">
        <w:rPr>
          <w:rFonts w:ascii="Times New Roman" w:eastAsia="Times New Roman" w:hAnsi="Times New Roman" w:cs="Times New Roman"/>
          <w:i/>
          <w:color w:val="000000" w:themeColor="text1"/>
          <w:sz w:val="28"/>
          <w:szCs w:val="28"/>
        </w:rPr>
        <w:t>ненависно</w:t>
      </w:r>
      <w:proofErr w:type="spellEnd"/>
      <w:r w:rsidR="0026685E" w:rsidRPr="0037441A">
        <w:rPr>
          <w:rFonts w:ascii="Times New Roman" w:eastAsia="Times New Roman" w:hAnsi="Times New Roman" w:cs="Times New Roman"/>
          <w:color w:val="000000" w:themeColor="text1"/>
          <w:sz w:val="28"/>
          <w:szCs w:val="28"/>
        </w:rPr>
        <w:t>»</w:t>
      </w:r>
      <w:r w:rsidR="00634FB3">
        <w:rPr>
          <w:rFonts w:ascii="Times New Roman" w:eastAsia="Times New Roman" w:hAnsi="Times New Roman" w:cs="Times New Roman"/>
          <w:color w:val="000000" w:themeColor="text1"/>
          <w:sz w:val="28"/>
          <w:szCs w:val="28"/>
        </w:rPr>
        <w:t xml:space="preserve"> </w:t>
      </w:r>
      <w:r w:rsidR="0026685E" w:rsidRPr="0037441A">
        <w:rPr>
          <w:rFonts w:ascii="Times New Roman" w:eastAsia="Times New Roman" w:hAnsi="Times New Roman" w:cs="Times New Roman"/>
          <w:color w:val="000000" w:themeColor="text1"/>
          <w:sz w:val="28"/>
          <w:szCs w:val="28"/>
        </w:rPr>
        <w:t>(</w:t>
      </w:r>
      <w:r w:rsidRPr="001F632A">
        <w:rPr>
          <w:rFonts w:ascii="Times New Roman" w:eastAsia="Times New Roman" w:hAnsi="Times New Roman" w:cs="Times New Roman"/>
          <w:color w:val="000000" w:themeColor="text1"/>
          <w:sz w:val="28"/>
          <w:szCs w:val="28"/>
        </w:rPr>
        <w:t>нюанс зазначений автором) відповідає своєму чоловікові що не мовчатиме – «Гей, Одарко, годі буде…»–«Ні нехай же чують люди…». Повторно проводиться тема Одарки «Постривай же мій козаче», проте з  тою відмінністю, що тепер її ж виконує і партія басу із своїми словами переважно «в терцію».</w:t>
      </w:r>
    </w:p>
    <w:p w14:paraId="6F797144" w14:textId="34633829" w:rsidR="00D94B45"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 xml:space="preserve">Карась знову повторює своє «Гей, Одарко, годі буде…» намагаючись припинити сварку, і Одарка знову ж відмовляє йому. Закінчується дует стрімкою кульмінаційною </w:t>
      </w:r>
      <w:r w:rsidR="00634FB3">
        <w:rPr>
          <w:rFonts w:ascii="Times New Roman" w:eastAsia="Times New Roman" w:hAnsi="Times New Roman" w:cs="Times New Roman"/>
          <w:color w:val="000000" w:themeColor="text1"/>
          <w:sz w:val="28"/>
          <w:szCs w:val="28"/>
        </w:rPr>
        <w:t>реци</w:t>
      </w:r>
      <w:r w:rsidR="00634FB3" w:rsidRPr="0037441A">
        <w:rPr>
          <w:rFonts w:ascii="Times New Roman" w:eastAsia="Times New Roman" w:hAnsi="Times New Roman" w:cs="Times New Roman"/>
          <w:color w:val="000000" w:themeColor="text1"/>
          <w:sz w:val="28"/>
          <w:szCs w:val="28"/>
        </w:rPr>
        <w:t>тацією</w:t>
      </w:r>
      <w:r w:rsidRPr="001F632A">
        <w:rPr>
          <w:rFonts w:ascii="Times New Roman" w:eastAsia="Times New Roman" w:hAnsi="Times New Roman" w:cs="Times New Roman"/>
          <w:color w:val="000000" w:themeColor="text1"/>
          <w:sz w:val="28"/>
          <w:szCs w:val="28"/>
        </w:rPr>
        <w:t xml:space="preserve"> головних героїв що виконується в терцію та повторюється 2 рази і завершенням кількома поставленими акордами з ферматою і синкопованим «зривом» останніх слів. Ця ж </w:t>
      </w:r>
      <w:r w:rsidR="00634FB3">
        <w:rPr>
          <w:rFonts w:ascii="Times New Roman" w:eastAsia="Times New Roman" w:hAnsi="Times New Roman" w:cs="Times New Roman"/>
          <w:color w:val="000000" w:themeColor="text1"/>
          <w:sz w:val="28"/>
          <w:szCs w:val="28"/>
        </w:rPr>
        <w:t>рецитацією</w:t>
      </w:r>
      <w:r w:rsidRPr="001F632A">
        <w:rPr>
          <w:rFonts w:ascii="Times New Roman" w:eastAsia="Times New Roman" w:hAnsi="Times New Roman" w:cs="Times New Roman"/>
          <w:color w:val="000000" w:themeColor="text1"/>
          <w:sz w:val="28"/>
          <w:szCs w:val="28"/>
        </w:rPr>
        <w:t xml:space="preserve"> слугує </w:t>
      </w:r>
      <w:proofErr w:type="spellStart"/>
      <w:r w:rsidRPr="001F632A">
        <w:rPr>
          <w:rFonts w:ascii="Times New Roman" w:eastAsia="Times New Roman" w:hAnsi="Times New Roman" w:cs="Times New Roman"/>
          <w:color w:val="000000" w:themeColor="text1"/>
          <w:sz w:val="28"/>
          <w:szCs w:val="28"/>
        </w:rPr>
        <w:t>кодою</w:t>
      </w:r>
      <w:proofErr w:type="spellEnd"/>
      <w:r w:rsidRPr="001F632A">
        <w:rPr>
          <w:rFonts w:ascii="Times New Roman" w:eastAsia="Times New Roman" w:hAnsi="Times New Roman" w:cs="Times New Roman"/>
          <w:color w:val="000000" w:themeColor="text1"/>
          <w:sz w:val="28"/>
          <w:szCs w:val="28"/>
        </w:rPr>
        <w:t>.</w:t>
      </w:r>
    </w:p>
    <w:p w14:paraId="00000022" w14:textId="0903FE04" w:rsidR="00EF1EC3" w:rsidRPr="001F632A" w:rsidRDefault="00D94B4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1F632A">
        <w:rPr>
          <w:rFonts w:ascii="Times New Roman" w:eastAsia="Times New Roman" w:hAnsi="Times New Roman" w:cs="Times New Roman"/>
          <w:color w:val="000000" w:themeColor="text1"/>
          <w:sz w:val="28"/>
          <w:szCs w:val="28"/>
        </w:rPr>
        <w:t>Загалом окрім вокальної майстерності в плані точного інтонування стрибків, розспівів, відчуття вокального ансамблю з партнером, цей дует вкрай чутливий до неточної передачі характеру головних героїв. Дуже часто, цей твір виконується окремо, і на думку автора він є одним із тих унікальних випадків абсолютно самодостатньої композиції, в якій одразу можна прочитати характери головних героїв, навіть не ознайомлюючись з Оперою. Взаємодія цих двох героїв дала про них настільки багато інформації, що нам не дуже потрібна експозиція(котра одначе в опері представлена). Реальність та розповсюдженість побутової ситуації, що висвітлена в цьому дуеті дозволяє нам доволі легко інтерпретувати та передати емоції на настрій</w:t>
      </w:r>
      <w:r w:rsidR="000700B2" w:rsidRPr="001F632A">
        <w:rPr>
          <w:rFonts w:ascii="Times New Roman" w:eastAsia="Times New Roman" w:hAnsi="Times New Roman" w:cs="Times New Roman"/>
          <w:color w:val="000000" w:themeColor="text1"/>
          <w:sz w:val="28"/>
          <w:szCs w:val="28"/>
        </w:rPr>
        <w:t xml:space="preserve"> героїв у власному виконанні.</w:t>
      </w:r>
    </w:p>
    <w:p w14:paraId="4BD46FB3" w14:textId="77777777" w:rsidR="00EF1EC3" w:rsidRPr="00677165" w:rsidRDefault="00EF1EC3" w:rsidP="00500C34">
      <w:pPr>
        <w:spacing w:after="0"/>
        <w:rPr>
          <w:rFonts w:ascii="Times New Roman" w:hAnsi="Times New Roman"/>
          <w:color w:val="000000" w:themeColor="text1"/>
          <w:sz w:val="28"/>
        </w:rPr>
      </w:pPr>
      <w:r w:rsidRPr="001F632A">
        <w:rPr>
          <w:rFonts w:ascii="Times New Roman" w:eastAsia="Times New Roman" w:hAnsi="Times New Roman" w:cs="Times New Roman"/>
          <w:color w:val="000000" w:themeColor="text1"/>
          <w:sz w:val="28"/>
          <w:szCs w:val="28"/>
        </w:rPr>
        <w:br w:type="page"/>
      </w:r>
    </w:p>
    <w:p w14:paraId="5CAF7FD1" w14:textId="2CD4E252" w:rsidR="00EF1EC3" w:rsidRPr="00677165" w:rsidRDefault="002D5487" w:rsidP="00500C34">
      <w:pPr>
        <w:pStyle w:val="3"/>
        <w:spacing w:after="0"/>
      </w:pPr>
      <w:bookmarkStart w:id="20" w:name="_Toc121342860"/>
      <w:r w:rsidRPr="00C06E88">
        <w:lastRenderedPageBreak/>
        <w:t>2.2.</w:t>
      </w:r>
      <w:r w:rsidR="00DC5C0E" w:rsidRPr="00C06E88">
        <w:t>8</w:t>
      </w:r>
      <w:r w:rsidR="00D46019">
        <w:t>. П</w:t>
      </w:r>
      <w:r w:rsidR="00677165" w:rsidRPr="00166A9D">
        <w:t xml:space="preserve">. </w:t>
      </w:r>
      <w:r w:rsidR="00634FB3" w:rsidRPr="00634FB3">
        <w:t xml:space="preserve">Майборода </w:t>
      </w:r>
      <w:r w:rsidR="00EF1EC3" w:rsidRPr="00C06E88">
        <w:t>«Ми підем де трави похилі»</w:t>
      </w:r>
      <w:bookmarkEnd w:id="20"/>
    </w:p>
    <w:p w14:paraId="2415C6C2" w14:textId="77777777" w:rsidR="00351C52" w:rsidRDefault="00351C52" w:rsidP="00500C34">
      <w:pPr>
        <w:shd w:val="clear" w:color="auto" w:fill="FFFFFF"/>
        <w:spacing w:after="0" w:line="360" w:lineRule="auto"/>
        <w:ind w:firstLine="720"/>
        <w:jc w:val="both"/>
        <w:rPr>
          <w:rFonts w:ascii="Times New Roman" w:eastAsia="Times New Roman" w:hAnsi="Times New Roman" w:cs="Times New Roman"/>
          <w:sz w:val="28"/>
          <w:szCs w:val="28"/>
        </w:rPr>
      </w:pPr>
    </w:p>
    <w:p w14:paraId="47EFCC61" w14:textId="5B30B079" w:rsidR="00EF1EC3" w:rsidRPr="00677165" w:rsidRDefault="00634FB3" w:rsidP="00500C34">
      <w:pPr>
        <w:shd w:val="clear" w:color="auto" w:fill="FFFFFF"/>
        <w:spacing w:after="0" w:line="360" w:lineRule="auto"/>
        <w:ind w:firstLine="709"/>
        <w:jc w:val="both"/>
        <w:rPr>
          <w:rFonts w:ascii="Times New Roman" w:hAnsi="Times New Roman"/>
          <w:color w:val="000000" w:themeColor="text1"/>
          <w:sz w:val="28"/>
        </w:rPr>
      </w:pPr>
      <w:r>
        <w:rPr>
          <w:rFonts w:ascii="Times New Roman" w:eastAsia="Times New Roman" w:hAnsi="Times New Roman" w:cs="Times New Roman"/>
          <w:sz w:val="28"/>
          <w:szCs w:val="28"/>
        </w:rPr>
        <w:t xml:space="preserve">Композитор Платон </w:t>
      </w:r>
      <w:r w:rsidR="00892FF0" w:rsidRPr="0037441A">
        <w:rPr>
          <w:rFonts w:ascii="Times New Roman" w:eastAsia="Times New Roman" w:hAnsi="Times New Roman" w:cs="Times New Roman"/>
          <w:sz w:val="28"/>
          <w:szCs w:val="28"/>
        </w:rPr>
        <w:t xml:space="preserve">Майборода </w:t>
      </w:r>
      <w:r>
        <w:rPr>
          <w:rFonts w:ascii="Times New Roman" w:eastAsia="Times New Roman" w:hAnsi="Times New Roman" w:cs="Times New Roman"/>
          <w:sz w:val="28"/>
          <w:szCs w:val="28"/>
        </w:rPr>
        <w:t xml:space="preserve">має </w:t>
      </w:r>
      <w:r w:rsidR="00155668">
        <w:rPr>
          <w:rFonts w:ascii="Times New Roman" w:eastAsia="Times New Roman" w:hAnsi="Times New Roman" w:cs="Times New Roman"/>
          <w:sz w:val="28"/>
          <w:szCs w:val="28"/>
        </w:rPr>
        <w:t>більше ста пісень. Хоча є</w:t>
      </w:r>
      <w:r w:rsidR="00677165">
        <w:rPr>
          <w:rFonts w:ascii="Times New Roman" w:hAnsi="Times New Roman"/>
          <w:sz w:val="28"/>
        </w:rPr>
        <w:t xml:space="preserve"> у</w:t>
      </w:r>
      <w:r w:rsidR="00EF1EC3" w:rsidRPr="00677165">
        <w:rPr>
          <w:rFonts w:ascii="Times New Roman" w:hAnsi="Times New Roman"/>
          <w:color w:val="FF0000"/>
          <w:sz w:val="28"/>
        </w:rPr>
        <w:t xml:space="preserve"> </w:t>
      </w:r>
      <w:r w:rsidR="00155668">
        <w:rPr>
          <w:rFonts w:ascii="Times New Roman" w:eastAsia="Times New Roman" w:hAnsi="Times New Roman" w:cs="Times New Roman"/>
          <w:sz w:val="28"/>
          <w:szCs w:val="28"/>
        </w:rPr>
        <w:t>доробку</w:t>
      </w:r>
      <w:r w:rsidR="00EF1EC3" w:rsidRPr="00677165">
        <w:rPr>
          <w:rFonts w:ascii="Times New Roman" w:hAnsi="Times New Roman"/>
          <w:sz w:val="28"/>
        </w:rPr>
        <w:t xml:space="preserve"> композитора </w:t>
      </w:r>
      <w:r w:rsidR="00155668">
        <w:rPr>
          <w:rFonts w:ascii="Times New Roman" w:eastAsia="Times New Roman" w:hAnsi="Times New Roman" w:cs="Times New Roman"/>
          <w:sz w:val="28"/>
          <w:szCs w:val="28"/>
        </w:rPr>
        <w:t xml:space="preserve">і </w:t>
      </w:r>
      <w:r w:rsidR="00EF1EC3" w:rsidRPr="00677165">
        <w:rPr>
          <w:rFonts w:ascii="Times New Roman" w:hAnsi="Times New Roman"/>
          <w:sz w:val="28"/>
        </w:rPr>
        <w:t>вокально-</w:t>
      </w:r>
      <w:r w:rsidRPr="0037441A">
        <w:rPr>
          <w:rFonts w:ascii="Times New Roman" w:eastAsia="Times New Roman" w:hAnsi="Times New Roman" w:cs="Times New Roman"/>
          <w:sz w:val="28"/>
          <w:szCs w:val="28"/>
        </w:rPr>
        <w:t>симфонічні</w:t>
      </w:r>
      <w:r w:rsidR="00EF1EC3" w:rsidRPr="00677165">
        <w:rPr>
          <w:rFonts w:ascii="Times New Roman" w:hAnsi="Times New Roman"/>
          <w:sz w:val="28"/>
        </w:rPr>
        <w:t xml:space="preserve"> ораторії, </w:t>
      </w:r>
      <w:r w:rsidR="009B1940" w:rsidRPr="00677165">
        <w:rPr>
          <w:rFonts w:ascii="Times New Roman" w:hAnsi="Times New Roman"/>
          <w:sz w:val="28"/>
        </w:rPr>
        <w:t xml:space="preserve">кантати, </w:t>
      </w:r>
      <w:r w:rsidR="00155668">
        <w:rPr>
          <w:rFonts w:ascii="Times New Roman" w:eastAsia="Times New Roman" w:hAnsi="Times New Roman" w:cs="Times New Roman"/>
          <w:sz w:val="28"/>
          <w:szCs w:val="28"/>
        </w:rPr>
        <w:t>увертюри</w:t>
      </w:r>
      <w:r w:rsidR="009B1940" w:rsidRPr="00677165">
        <w:rPr>
          <w:rFonts w:ascii="Times New Roman" w:hAnsi="Times New Roman"/>
          <w:sz w:val="28"/>
        </w:rPr>
        <w:t xml:space="preserve"> для симфонічного</w:t>
      </w:r>
      <w:r w:rsidR="00EF1EC3" w:rsidRPr="00677165">
        <w:rPr>
          <w:rFonts w:ascii="Times New Roman" w:hAnsi="Times New Roman"/>
          <w:sz w:val="28"/>
        </w:rPr>
        <w:t xml:space="preserve"> оркестру, пісні для дітей, обробки українських народних пісень</w:t>
      </w:r>
      <w:r w:rsidR="00155668">
        <w:rPr>
          <w:rFonts w:ascii="Times New Roman" w:eastAsia="Times New Roman" w:hAnsi="Times New Roman" w:cs="Times New Roman"/>
          <w:sz w:val="28"/>
          <w:szCs w:val="28"/>
        </w:rPr>
        <w:t>. Композитор не оминав увагою і</w:t>
      </w:r>
      <w:r w:rsidR="00EF1EC3" w:rsidRPr="00677165">
        <w:rPr>
          <w:rFonts w:ascii="Times New Roman" w:hAnsi="Times New Roman"/>
          <w:sz w:val="28"/>
        </w:rPr>
        <w:t xml:space="preserve"> музику для театральних вистав та кінофільмів. </w:t>
      </w:r>
    </w:p>
    <w:p w14:paraId="558075B6" w14:textId="77777777" w:rsidR="00EF1EC3" w:rsidRPr="00677165" w:rsidRDefault="00EF1EC3" w:rsidP="00500C34">
      <w:pPr>
        <w:shd w:val="clear" w:color="auto" w:fill="FFFFFF"/>
        <w:spacing w:after="0" w:line="360" w:lineRule="auto"/>
        <w:ind w:firstLine="709"/>
        <w:jc w:val="both"/>
        <w:rPr>
          <w:rFonts w:ascii="Times New Roman" w:hAnsi="Times New Roman"/>
          <w:color w:val="000000" w:themeColor="text1"/>
          <w:sz w:val="28"/>
        </w:rPr>
      </w:pPr>
      <w:r w:rsidRPr="00677165">
        <w:rPr>
          <w:rFonts w:ascii="Times New Roman" w:hAnsi="Times New Roman"/>
          <w:color w:val="000000" w:themeColor="text1"/>
          <w:sz w:val="28"/>
        </w:rPr>
        <w:t xml:space="preserve">Лірична пісня «Ми підем де трави похилі» була написана на вірш Андрія Малишка. Вперше прозвучала у кінофільмі «Долина синіх скель» 1956 року. Нажаль невідомо чи сам автор </w:t>
      </w:r>
      <w:proofErr w:type="spellStart"/>
      <w:r w:rsidRPr="00677165">
        <w:rPr>
          <w:rFonts w:ascii="Times New Roman" w:hAnsi="Times New Roman"/>
          <w:color w:val="000000" w:themeColor="text1"/>
          <w:sz w:val="28"/>
        </w:rPr>
        <w:t>переопрацював</w:t>
      </w:r>
      <w:proofErr w:type="spellEnd"/>
      <w:r w:rsidRPr="00677165">
        <w:rPr>
          <w:rFonts w:ascii="Times New Roman" w:hAnsi="Times New Roman"/>
          <w:color w:val="000000" w:themeColor="text1"/>
          <w:sz w:val="28"/>
        </w:rPr>
        <w:t xml:space="preserve"> твір для виконання із хором або у варіанті дуету, чи це вже пізня обробка іншого композитора, проте в кінофільмі вона звучала в сольному виконанні.</w:t>
      </w:r>
    </w:p>
    <w:p w14:paraId="3C30A41B" w14:textId="25DF5C31" w:rsidR="00EF1EC3" w:rsidRPr="001F632A" w:rsidRDefault="00EF1EC3"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77165">
        <w:rPr>
          <w:rFonts w:ascii="Times New Roman" w:hAnsi="Times New Roman"/>
          <w:color w:val="000000" w:themeColor="text1"/>
          <w:sz w:val="28"/>
        </w:rPr>
        <w:t>Маючи одну і ту саму партитуру, цей твір можна виконувати як сольно, так і у складі дуету або хору.</w:t>
      </w:r>
    </w:p>
    <w:p w14:paraId="3114633F" w14:textId="14A960DA" w:rsidR="00EF1EC3" w:rsidRPr="00677165" w:rsidRDefault="00EF1EC3" w:rsidP="00500C34">
      <w:pPr>
        <w:shd w:val="clear" w:color="auto" w:fill="FFFFFF"/>
        <w:spacing w:after="0" w:line="360" w:lineRule="auto"/>
        <w:ind w:firstLine="709"/>
        <w:jc w:val="both"/>
        <w:rPr>
          <w:rFonts w:ascii="Times New Roman" w:hAnsi="Times New Roman"/>
          <w:color w:val="000000" w:themeColor="text1"/>
          <w:sz w:val="28"/>
        </w:rPr>
      </w:pPr>
      <w:r w:rsidRPr="00677165">
        <w:rPr>
          <w:rFonts w:ascii="Times New Roman" w:hAnsi="Times New Roman"/>
          <w:color w:val="000000" w:themeColor="text1"/>
          <w:sz w:val="28"/>
        </w:rPr>
        <w:t xml:space="preserve">Тональність </w:t>
      </w:r>
      <w:r w:rsidR="00155668">
        <w:rPr>
          <w:rFonts w:ascii="Times New Roman" w:eastAsia="Times New Roman" w:hAnsi="Times New Roman" w:cs="Times New Roman"/>
          <w:sz w:val="28"/>
          <w:szCs w:val="28"/>
        </w:rPr>
        <w:t xml:space="preserve">пісні </w:t>
      </w:r>
      <w:r w:rsidRPr="00677165">
        <w:rPr>
          <w:rFonts w:ascii="Times New Roman" w:hAnsi="Times New Roman"/>
          <w:i/>
          <w:color w:val="000000" w:themeColor="text1"/>
          <w:sz w:val="28"/>
        </w:rPr>
        <w:t>b-</w:t>
      </w:r>
      <w:proofErr w:type="spellStart"/>
      <w:r w:rsidRPr="00677165">
        <w:rPr>
          <w:rFonts w:ascii="Times New Roman" w:hAnsi="Times New Roman"/>
          <w:i/>
          <w:color w:val="000000" w:themeColor="text1"/>
          <w:sz w:val="28"/>
        </w:rPr>
        <w:t>moll</w:t>
      </w:r>
      <w:proofErr w:type="spellEnd"/>
      <w:r w:rsidRPr="00677165">
        <w:rPr>
          <w:rFonts w:ascii="Times New Roman" w:hAnsi="Times New Roman"/>
          <w:color w:val="000000" w:themeColor="text1"/>
          <w:sz w:val="28"/>
        </w:rPr>
        <w:t>. Відхилення в тональності не прописані, проте автор не боїться використовувати нестійкі тони в кінці фраз, не розв’язуючи гармонію, таким чином показуючи незавершеність думки, котра знаходить своє продовження в наступній фразі, як це використано у фрагменті «ночами насняться мені», де автор подає довгу ноту на 2 ступені тональності в кінці фрази.</w:t>
      </w:r>
    </w:p>
    <w:p w14:paraId="76302DA4" w14:textId="77777777" w:rsidR="00EF1EC3" w:rsidRPr="00677165" w:rsidRDefault="00EF1EC3" w:rsidP="00500C34">
      <w:pPr>
        <w:shd w:val="clear" w:color="auto" w:fill="FFFFFF"/>
        <w:spacing w:after="0" w:line="360" w:lineRule="auto"/>
        <w:ind w:firstLine="709"/>
        <w:jc w:val="both"/>
        <w:rPr>
          <w:rFonts w:ascii="Times New Roman" w:hAnsi="Times New Roman"/>
          <w:color w:val="000000" w:themeColor="text1"/>
          <w:sz w:val="28"/>
        </w:rPr>
      </w:pPr>
      <w:r w:rsidRPr="00677165">
        <w:rPr>
          <w:rFonts w:ascii="Times New Roman" w:hAnsi="Times New Roman"/>
          <w:noProof/>
          <w:color w:val="000000" w:themeColor="text1"/>
          <w:sz w:val="28"/>
          <w:lang w:eastAsia="uk-UA"/>
        </w:rPr>
        <w:drawing>
          <wp:inline distT="0" distB="0" distL="0" distR="0" wp14:anchorId="78972A96" wp14:editId="5A49BB6B">
            <wp:extent cx="5535930" cy="1792658"/>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59833" cy="1800398"/>
                    </a:xfrm>
                    <a:prstGeom prst="rect">
                      <a:avLst/>
                    </a:prstGeom>
                  </pic:spPr>
                </pic:pic>
              </a:graphicData>
            </a:graphic>
          </wp:inline>
        </w:drawing>
      </w:r>
    </w:p>
    <w:p w14:paraId="3153F0E7" w14:textId="2C7125FC" w:rsidR="00EF1EC3" w:rsidRPr="001F632A" w:rsidRDefault="00EF1EC3"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677165">
        <w:rPr>
          <w:rFonts w:ascii="Times New Roman" w:hAnsi="Times New Roman"/>
          <w:color w:val="000000" w:themeColor="text1"/>
          <w:sz w:val="28"/>
        </w:rPr>
        <w:t xml:space="preserve">Темп вказаний помірний. Виконується </w:t>
      </w:r>
      <w:proofErr w:type="spellStart"/>
      <w:r w:rsidRPr="00677165">
        <w:rPr>
          <w:rFonts w:ascii="Times New Roman" w:hAnsi="Times New Roman"/>
          <w:color w:val="000000" w:themeColor="text1"/>
          <w:sz w:val="28"/>
        </w:rPr>
        <w:t>помірно</w:t>
      </w:r>
      <w:proofErr w:type="spellEnd"/>
      <w:r w:rsidRPr="00677165">
        <w:rPr>
          <w:rFonts w:ascii="Times New Roman" w:hAnsi="Times New Roman"/>
          <w:color w:val="000000" w:themeColor="text1"/>
          <w:sz w:val="28"/>
        </w:rPr>
        <w:t xml:space="preserve">, </w:t>
      </w:r>
      <w:proofErr w:type="spellStart"/>
      <w:r w:rsidRPr="00677165">
        <w:rPr>
          <w:rFonts w:ascii="Times New Roman" w:hAnsi="Times New Roman"/>
          <w:color w:val="000000" w:themeColor="text1"/>
          <w:sz w:val="28"/>
        </w:rPr>
        <w:t>наспівно</w:t>
      </w:r>
      <w:proofErr w:type="spellEnd"/>
      <w:r w:rsidRPr="00677165">
        <w:rPr>
          <w:rFonts w:ascii="Times New Roman" w:hAnsi="Times New Roman"/>
          <w:color w:val="000000" w:themeColor="text1"/>
          <w:sz w:val="28"/>
        </w:rPr>
        <w:t>.</w:t>
      </w:r>
    </w:p>
    <w:p w14:paraId="7C4D9F5D" w14:textId="1616566D" w:rsidR="00EF1EC3" w:rsidRPr="001F632A" w:rsidRDefault="00677165"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Pr>
          <w:rFonts w:ascii="Times New Roman" w:hAnsi="Times New Roman"/>
          <w:color w:val="000000" w:themeColor="text1"/>
          <w:sz w:val="28"/>
        </w:rPr>
        <w:t>Форма куплетна на 4 куплети.</w:t>
      </w:r>
    </w:p>
    <w:p w14:paraId="48E79DA2" w14:textId="77777777" w:rsidR="00EF1EC3" w:rsidRPr="00677165" w:rsidRDefault="00EF1EC3" w:rsidP="00500C34">
      <w:pPr>
        <w:shd w:val="clear" w:color="auto" w:fill="FFFFFF"/>
        <w:spacing w:after="0" w:line="360" w:lineRule="auto"/>
        <w:ind w:firstLine="709"/>
        <w:jc w:val="both"/>
        <w:rPr>
          <w:rFonts w:ascii="Times New Roman" w:hAnsi="Times New Roman"/>
          <w:color w:val="000000" w:themeColor="text1"/>
          <w:sz w:val="28"/>
        </w:rPr>
      </w:pPr>
      <w:r w:rsidRPr="00677165">
        <w:rPr>
          <w:rFonts w:ascii="Times New Roman" w:hAnsi="Times New Roman"/>
          <w:color w:val="000000" w:themeColor="text1"/>
          <w:sz w:val="28"/>
        </w:rPr>
        <w:t xml:space="preserve">Узагальнено можна сказати, що твір не дуже складний. Стрибки знаходяться зручно в тональності, і через відсутність відхилень </w:t>
      </w:r>
      <w:proofErr w:type="spellStart"/>
      <w:r w:rsidRPr="00677165">
        <w:rPr>
          <w:rFonts w:ascii="Times New Roman" w:hAnsi="Times New Roman"/>
          <w:color w:val="000000" w:themeColor="text1"/>
          <w:sz w:val="28"/>
        </w:rPr>
        <w:t>інтонуються</w:t>
      </w:r>
      <w:proofErr w:type="spellEnd"/>
      <w:r w:rsidRPr="00677165">
        <w:rPr>
          <w:rFonts w:ascii="Times New Roman" w:hAnsi="Times New Roman"/>
          <w:color w:val="000000" w:themeColor="text1"/>
          <w:sz w:val="28"/>
        </w:rPr>
        <w:t xml:space="preserve"> </w:t>
      </w:r>
      <w:r w:rsidRPr="00677165">
        <w:rPr>
          <w:rFonts w:ascii="Times New Roman" w:hAnsi="Times New Roman"/>
          <w:color w:val="000000" w:themeColor="text1"/>
          <w:sz w:val="28"/>
        </w:rPr>
        <w:lastRenderedPageBreak/>
        <w:t xml:space="preserve">передбачувано. Важливо тримати кантиленну лінію викладення мелодії і не використовувати різких атак при </w:t>
      </w:r>
      <w:proofErr w:type="spellStart"/>
      <w:r w:rsidRPr="00677165">
        <w:rPr>
          <w:rFonts w:ascii="Times New Roman" w:hAnsi="Times New Roman"/>
          <w:color w:val="000000" w:themeColor="text1"/>
          <w:sz w:val="28"/>
        </w:rPr>
        <w:t>звуковидобуванні</w:t>
      </w:r>
      <w:proofErr w:type="spellEnd"/>
      <w:r w:rsidRPr="00677165">
        <w:rPr>
          <w:rFonts w:ascii="Times New Roman" w:hAnsi="Times New Roman"/>
          <w:color w:val="000000" w:themeColor="text1"/>
          <w:sz w:val="28"/>
        </w:rPr>
        <w:t>.</w:t>
      </w:r>
    </w:p>
    <w:p w14:paraId="72FAFCD8" w14:textId="77777777" w:rsidR="000700B2" w:rsidRPr="001F632A" w:rsidRDefault="000700B2" w:rsidP="00500C34">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p>
    <w:p w14:paraId="41ED8349" w14:textId="77777777" w:rsidR="000700B2" w:rsidRPr="00677165" w:rsidRDefault="000700B2" w:rsidP="00500C34">
      <w:pPr>
        <w:spacing w:after="0"/>
        <w:rPr>
          <w:rFonts w:ascii="Times New Roman" w:hAnsi="Times New Roman"/>
          <w:color w:val="000000" w:themeColor="text1"/>
          <w:sz w:val="28"/>
        </w:rPr>
      </w:pPr>
      <w:r w:rsidRPr="00677165">
        <w:rPr>
          <w:rFonts w:ascii="Times New Roman" w:hAnsi="Times New Roman"/>
          <w:color w:val="000000" w:themeColor="text1"/>
          <w:sz w:val="28"/>
        </w:rPr>
        <w:br w:type="page"/>
      </w:r>
    </w:p>
    <w:p w14:paraId="26C3B98F" w14:textId="7DFB2C2B" w:rsidR="000700B2" w:rsidRDefault="000700B2" w:rsidP="00500C34">
      <w:pPr>
        <w:pStyle w:val="10"/>
        <w:spacing w:after="0"/>
        <w:jc w:val="center"/>
      </w:pPr>
      <w:bookmarkStart w:id="21" w:name="_Toc121342861"/>
      <w:r w:rsidRPr="00C06E88">
        <w:lastRenderedPageBreak/>
        <w:t>ВИСНОВКИ</w:t>
      </w:r>
      <w:bookmarkEnd w:id="21"/>
    </w:p>
    <w:p w14:paraId="27DA64CC" w14:textId="77777777" w:rsidR="00D46019" w:rsidRPr="00D46019" w:rsidRDefault="00D46019" w:rsidP="00D46019"/>
    <w:p w14:paraId="0233BC87" w14:textId="15676CFD" w:rsidR="000700B2" w:rsidRPr="00D67C89" w:rsidRDefault="000700B2" w:rsidP="00500C34">
      <w:pPr>
        <w:spacing w:after="0" w:line="360" w:lineRule="auto"/>
        <w:ind w:firstLine="709"/>
        <w:jc w:val="both"/>
        <w:rPr>
          <w:rFonts w:ascii="Times New Roman" w:hAnsi="Times New Roman"/>
          <w:sz w:val="28"/>
        </w:rPr>
      </w:pPr>
      <w:r w:rsidRPr="00677165">
        <w:rPr>
          <w:rFonts w:ascii="Times New Roman" w:hAnsi="Times New Roman"/>
          <w:color w:val="000000" w:themeColor="text1"/>
          <w:sz w:val="28"/>
        </w:rPr>
        <w:t xml:space="preserve">При розробці творчого </w:t>
      </w:r>
      <w:proofErr w:type="spellStart"/>
      <w:r w:rsidR="00155668">
        <w:rPr>
          <w:rFonts w:ascii="Times New Roman" w:eastAsia="Times New Roman" w:hAnsi="Times New Roman" w:cs="Times New Roman"/>
          <w:sz w:val="28"/>
          <w:szCs w:val="28"/>
        </w:rPr>
        <w:t>проє</w:t>
      </w:r>
      <w:r w:rsidR="007E3E6F" w:rsidRPr="0037441A">
        <w:rPr>
          <w:rFonts w:ascii="Times New Roman" w:eastAsia="Times New Roman" w:hAnsi="Times New Roman" w:cs="Times New Roman"/>
          <w:sz w:val="28"/>
          <w:szCs w:val="28"/>
        </w:rPr>
        <w:t>кту</w:t>
      </w:r>
      <w:proofErr w:type="spellEnd"/>
      <w:r w:rsidRPr="00677165">
        <w:rPr>
          <w:rFonts w:ascii="Times New Roman" w:hAnsi="Times New Roman"/>
          <w:sz w:val="28"/>
        </w:rPr>
        <w:t xml:space="preserve"> б</w:t>
      </w:r>
      <w:r w:rsidR="001C0C7D" w:rsidRPr="00677165">
        <w:rPr>
          <w:rFonts w:ascii="Times New Roman" w:hAnsi="Times New Roman"/>
          <w:sz w:val="28"/>
        </w:rPr>
        <w:t>у</w:t>
      </w:r>
      <w:r w:rsidRPr="00677165">
        <w:rPr>
          <w:rFonts w:ascii="Times New Roman" w:hAnsi="Times New Roman"/>
          <w:sz w:val="28"/>
        </w:rPr>
        <w:t>ла проведена робота по вивченню особливостей зображення образів в музиці.</w:t>
      </w:r>
      <w:r w:rsidR="00155668">
        <w:rPr>
          <w:rFonts w:ascii="Times New Roman" w:eastAsia="Times New Roman" w:hAnsi="Times New Roman" w:cs="Times New Roman"/>
          <w:sz w:val="28"/>
          <w:szCs w:val="28"/>
        </w:rPr>
        <w:t xml:space="preserve"> Виявилося, що р</w:t>
      </w:r>
      <w:r w:rsidR="008549C7" w:rsidRPr="0037441A">
        <w:rPr>
          <w:rFonts w:ascii="Times New Roman" w:eastAsia="Times New Roman" w:hAnsi="Times New Roman" w:cs="Times New Roman"/>
          <w:sz w:val="28"/>
          <w:szCs w:val="28"/>
        </w:rPr>
        <w:t xml:space="preserve">озуміння </w:t>
      </w:r>
      <w:r w:rsidR="00155668">
        <w:rPr>
          <w:rFonts w:ascii="Times New Roman" w:eastAsia="Times New Roman" w:hAnsi="Times New Roman" w:cs="Times New Roman"/>
          <w:sz w:val="28"/>
          <w:szCs w:val="28"/>
        </w:rPr>
        <w:t>художнього</w:t>
      </w:r>
      <w:r w:rsidRPr="00D67C89">
        <w:rPr>
          <w:rFonts w:ascii="Times New Roman" w:hAnsi="Times New Roman"/>
          <w:sz w:val="28"/>
        </w:rPr>
        <w:t xml:space="preserve"> образу вкрай важливе</w:t>
      </w:r>
      <w:r w:rsidR="00155668">
        <w:rPr>
          <w:rFonts w:ascii="Times New Roman" w:eastAsia="Times New Roman" w:hAnsi="Times New Roman" w:cs="Times New Roman"/>
          <w:sz w:val="28"/>
          <w:szCs w:val="28"/>
        </w:rPr>
        <w:t>. Закономірності</w:t>
      </w:r>
      <w:r w:rsidR="008549C7" w:rsidRPr="0037441A">
        <w:rPr>
          <w:rFonts w:ascii="Times New Roman" w:eastAsia="Times New Roman" w:hAnsi="Times New Roman" w:cs="Times New Roman"/>
          <w:sz w:val="28"/>
          <w:szCs w:val="28"/>
        </w:rPr>
        <w:t xml:space="preserve"> </w:t>
      </w:r>
      <w:r w:rsidR="00155668">
        <w:rPr>
          <w:rFonts w:ascii="Times New Roman" w:eastAsia="Times New Roman" w:hAnsi="Times New Roman" w:cs="Times New Roman"/>
          <w:sz w:val="28"/>
          <w:szCs w:val="28"/>
        </w:rPr>
        <w:t>у професійност</w:t>
      </w:r>
      <w:r w:rsidR="00351C52">
        <w:rPr>
          <w:rFonts w:ascii="Times New Roman" w:eastAsia="Times New Roman" w:hAnsi="Times New Roman" w:cs="Times New Roman"/>
          <w:sz w:val="28"/>
          <w:szCs w:val="28"/>
        </w:rPr>
        <w:t>і підбору і виконанні творів ґрунтуються</w:t>
      </w:r>
      <w:r w:rsidR="00155668">
        <w:rPr>
          <w:rFonts w:ascii="Times New Roman" w:eastAsia="Times New Roman" w:hAnsi="Times New Roman" w:cs="Times New Roman"/>
          <w:sz w:val="28"/>
          <w:szCs w:val="28"/>
        </w:rPr>
        <w:t xml:space="preserve"> на вивченні наукової літератури. </w:t>
      </w:r>
      <w:r w:rsidR="00155668" w:rsidRPr="0037441A">
        <w:rPr>
          <w:rFonts w:ascii="Times New Roman" w:eastAsia="Times New Roman" w:hAnsi="Times New Roman" w:cs="Times New Roman"/>
          <w:sz w:val="28"/>
          <w:szCs w:val="28"/>
        </w:rPr>
        <w:t>Д</w:t>
      </w:r>
      <w:r w:rsidR="008549C7" w:rsidRPr="0037441A">
        <w:rPr>
          <w:rFonts w:ascii="Times New Roman" w:eastAsia="Times New Roman" w:hAnsi="Times New Roman" w:cs="Times New Roman"/>
          <w:sz w:val="28"/>
          <w:szCs w:val="28"/>
        </w:rPr>
        <w:t>л</w:t>
      </w:r>
      <w:r w:rsidR="00155668">
        <w:rPr>
          <w:rFonts w:ascii="Times New Roman" w:eastAsia="Times New Roman" w:hAnsi="Times New Roman" w:cs="Times New Roman"/>
          <w:sz w:val="28"/>
          <w:szCs w:val="28"/>
        </w:rPr>
        <w:t xml:space="preserve">я </w:t>
      </w:r>
      <w:r w:rsidRPr="00D67C89">
        <w:rPr>
          <w:rFonts w:ascii="Times New Roman" w:hAnsi="Times New Roman"/>
          <w:sz w:val="28"/>
        </w:rPr>
        <w:t>правильної інтерпретації будь</w:t>
      </w:r>
      <w:r w:rsidR="00155668">
        <w:rPr>
          <w:rFonts w:ascii="Times New Roman" w:eastAsia="Times New Roman" w:hAnsi="Times New Roman" w:cs="Times New Roman"/>
          <w:sz w:val="28"/>
          <w:szCs w:val="28"/>
        </w:rPr>
        <w:t>-</w:t>
      </w:r>
      <w:r w:rsidRPr="00D67C89">
        <w:rPr>
          <w:rFonts w:ascii="Times New Roman" w:hAnsi="Times New Roman"/>
          <w:sz w:val="28"/>
        </w:rPr>
        <w:t xml:space="preserve">якого музичного твору часто доводиться опрацьовувати велику кількість матеріалу, аби точно </w:t>
      </w:r>
      <w:r w:rsidR="00155668">
        <w:rPr>
          <w:rFonts w:ascii="Times New Roman" w:eastAsia="Times New Roman" w:hAnsi="Times New Roman" w:cs="Times New Roman"/>
          <w:sz w:val="28"/>
          <w:szCs w:val="28"/>
        </w:rPr>
        <w:t>втілити художній</w:t>
      </w:r>
      <w:r w:rsidRPr="00D67C89">
        <w:rPr>
          <w:rFonts w:ascii="Times New Roman" w:hAnsi="Times New Roman"/>
          <w:sz w:val="28"/>
        </w:rPr>
        <w:t xml:space="preserve"> образ</w:t>
      </w:r>
      <w:r w:rsidR="00155668">
        <w:rPr>
          <w:rFonts w:ascii="Times New Roman" w:eastAsia="Times New Roman" w:hAnsi="Times New Roman" w:cs="Times New Roman"/>
          <w:sz w:val="28"/>
          <w:szCs w:val="28"/>
        </w:rPr>
        <w:t xml:space="preserve"> у сценічному виконанні,</w:t>
      </w:r>
      <w:r w:rsidRPr="00D67C89">
        <w:rPr>
          <w:rFonts w:ascii="Times New Roman" w:hAnsi="Times New Roman"/>
          <w:sz w:val="28"/>
        </w:rPr>
        <w:t xml:space="preserve"> лишивши при цьому місце для імпровізації та власної інтерпретації.</w:t>
      </w:r>
    </w:p>
    <w:p w14:paraId="15D43966" w14:textId="67752BAC" w:rsidR="000700B2" w:rsidRPr="00D67C89" w:rsidRDefault="000700B2" w:rsidP="00500C34">
      <w:pPr>
        <w:spacing w:after="0" w:line="360" w:lineRule="auto"/>
        <w:ind w:firstLine="709"/>
        <w:jc w:val="both"/>
        <w:rPr>
          <w:rFonts w:ascii="Times New Roman" w:hAnsi="Times New Roman"/>
          <w:sz w:val="28"/>
        </w:rPr>
      </w:pPr>
      <w:r w:rsidRPr="00D67C89">
        <w:rPr>
          <w:rFonts w:ascii="Times New Roman" w:hAnsi="Times New Roman"/>
          <w:sz w:val="28"/>
        </w:rPr>
        <w:t>У художньому образі завжди втілюється об’єктивне і суб’єктивне. Об’єктивна частина образу запозичується із реальності. Це емпірична складова. Те</w:t>
      </w:r>
      <w:r w:rsidR="00155668">
        <w:rPr>
          <w:rFonts w:ascii="Times New Roman" w:eastAsia="Times New Roman" w:hAnsi="Times New Roman" w:cs="Times New Roman"/>
          <w:sz w:val="28"/>
          <w:szCs w:val="28"/>
        </w:rPr>
        <w:t>,</w:t>
      </w:r>
      <w:r w:rsidRPr="00D67C89">
        <w:rPr>
          <w:rFonts w:ascii="Times New Roman" w:hAnsi="Times New Roman"/>
          <w:sz w:val="28"/>
        </w:rPr>
        <w:t xml:space="preserve"> що ми бачимо, і можемо охарактеризувати усталеними, або логічними тезами. Суб’єктивне ж йде від митця, від його творчої думки і інтерпретації. Саме суб’єктивна частина творчості є найбільш інформативною для розуміння самобутності автора.</w:t>
      </w:r>
    </w:p>
    <w:p w14:paraId="09AAB3EF" w14:textId="77777777" w:rsidR="000700B2" w:rsidRPr="00D67C89" w:rsidRDefault="000700B2" w:rsidP="00500C34">
      <w:pPr>
        <w:spacing w:after="0" w:line="360" w:lineRule="auto"/>
        <w:ind w:firstLine="709"/>
        <w:jc w:val="both"/>
        <w:rPr>
          <w:rFonts w:ascii="Times New Roman" w:hAnsi="Times New Roman"/>
          <w:sz w:val="28"/>
        </w:rPr>
      </w:pPr>
      <w:r w:rsidRPr="00D67C89">
        <w:rPr>
          <w:rFonts w:ascii="Times New Roman" w:hAnsi="Times New Roman"/>
          <w:sz w:val="28"/>
        </w:rPr>
        <w:t xml:space="preserve">Жіночі образи в мистецтві зустрічаються ще з часів античності, і їх незліченне розмаїття. В рамках цієї роботи ми  відобразили тільки невеличкий пласт цього явища. </w:t>
      </w:r>
    </w:p>
    <w:p w14:paraId="74C592F1" w14:textId="1E231F66" w:rsidR="000700B2" w:rsidRPr="00D67C89" w:rsidRDefault="007E3E6F" w:rsidP="00500C34">
      <w:pPr>
        <w:spacing w:after="0" w:line="360" w:lineRule="auto"/>
        <w:ind w:firstLine="709"/>
        <w:jc w:val="both"/>
        <w:rPr>
          <w:rFonts w:ascii="Times New Roman" w:hAnsi="Times New Roman"/>
          <w:sz w:val="28"/>
        </w:rPr>
      </w:pPr>
      <w:proofErr w:type="spellStart"/>
      <w:r w:rsidRPr="0037441A">
        <w:rPr>
          <w:rFonts w:ascii="Times New Roman" w:eastAsia="Times New Roman" w:hAnsi="Times New Roman" w:cs="Times New Roman"/>
          <w:sz w:val="28"/>
          <w:szCs w:val="28"/>
        </w:rPr>
        <w:t>Врахочвуючи</w:t>
      </w:r>
      <w:proofErr w:type="spellEnd"/>
      <w:r w:rsidRPr="0037441A">
        <w:rPr>
          <w:rFonts w:ascii="Times New Roman" w:eastAsia="Times New Roman" w:hAnsi="Times New Roman" w:cs="Times New Roman"/>
          <w:sz w:val="28"/>
          <w:szCs w:val="28"/>
        </w:rPr>
        <w:t xml:space="preserve"> </w:t>
      </w:r>
      <w:r w:rsidR="00351C52">
        <w:rPr>
          <w:rFonts w:ascii="Times New Roman" w:eastAsia="Times New Roman" w:hAnsi="Times New Roman" w:cs="Times New Roman"/>
          <w:sz w:val="28"/>
          <w:szCs w:val="28"/>
        </w:rPr>
        <w:t>вивчену літературу,</w:t>
      </w:r>
      <w:r w:rsidR="000700B2" w:rsidRPr="00D67C89">
        <w:rPr>
          <w:rFonts w:ascii="Times New Roman" w:hAnsi="Times New Roman"/>
          <w:sz w:val="28"/>
        </w:rPr>
        <w:t xml:space="preserve"> був розроблений та реалізований творчий проект «Жіночі образи в класичній вокальній музиці». Розмаїття міжнародної, та української культурної спадщини дозволило втілити в життя різнобарвну, </w:t>
      </w:r>
      <w:proofErr w:type="spellStart"/>
      <w:r w:rsidR="000700B2" w:rsidRPr="00D67C89">
        <w:rPr>
          <w:rFonts w:ascii="Times New Roman" w:hAnsi="Times New Roman"/>
          <w:sz w:val="28"/>
        </w:rPr>
        <w:t>поліжанрову</w:t>
      </w:r>
      <w:proofErr w:type="spellEnd"/>
      <w:r w:rsidR="000700B2" w:rsidRPr="00D67C89">
        <w:rPr>
          <w:rFonts w:ascii="Times New Roman" w:hAnsi="Times New Roman"/>
          <w:sz w:val="28"/>
        </w:rPr>
        <w:t xml:space="preserve"> програму. А еклектика жанрів допомогли надати концерту репрезентативності у розрізи бачення образу жінки в музиці різних епох та </w:t>
      </w:r>
      <w:proofErr w:type="spellStart"/>
      <w:r w:rsidR="000700B2" w:rsidRPr="00D67C89">
        <w:rPr>
          <w:rFonts w:ascii="Times New Roman" w:hAnsi="Times New Roman"/>
          <w:sz w:val="28"/>
        </w:rPr>
        <w:t>та</w:t>
      </w:r>
      <w:proofErr w:type="spellEnd"/>
      <w:r w:rsidR="000700B2" w:rsidRPr="00D67C89">
        <w:rPr>
          <w:rFonts w:ascii="Times New Roman" w:hAnsi="Times New Roman"/>
          <w:sz w:val="28"/>
        </w:rPr>
        <w:t xml:space="preserve"> жанрів.</w:t>
      </w:r>
    </w:p>
    <w:p w14:paraId="5AA30D74" w14:textId="77777777" w:rsidR="000700B2" w:rsidRPr="00D67C89" w:rsidRDefault="000700B2" w:rsidP="00500C34">
      <w:pPr>
        <w:spacing w:after="0" w:line="360" w:lineRule="auto"/>
        <w:ind w:firstLine="709"/>
        <w:jc w:val="both"/>
        <w:rPr>
          <w:rFonts w:ascii="Times New Roman" w:hAnsi="Times New Roman"/>
          <w:sz w:val="28"/>
        </w:rPr>
      </w:pPr>
      <w:r w:rsidRPr="00D67C89">
        <w:rPr>
          <w:rFonts w:ascii="Times New Roman" w:hAnsi="Times New Roman"/>
          <w:sz w:val="28"/>
        </w:rPr>
        <w:t>Комбінація різних за характером творів, дозволили скласти збалансовану концертну програму, аби навіть непідготовлений слухач мав можливість сприйняти дану музику. Почавши з легких і мелодійних за характером і складністю творів, і виконавши більш драматичні і складні твори ближче до кінця, завершивши все комічним дуетом із арії, ми сподіваємось що досягли правильного емоційного балансу.</w:t>
      </w:r>
    </w:p>
    <w:p w14:paraId="3C47F62E" w14:textId="77777777" w:rsidR="000700B2" w:rsidRPr="00D67C89" w:rsidRDefault="000700B2" w:rsidP="00500C34">
      <w:pPr>
        <w:spacing w:after="0" w:line="360" w:lineRule="auto"/>
        <w:ind w:firstLine="709"/>
        <w:jc w:val="both"/>
        <w:rPr>
          <w:rFonts w:ascii="Times New Roman" w:hAnsi="Times New Roman"/>
          <w:sz w:val="28"/>
        </w:rPr>
      </w:pPr>
      <w:r w:rsidRPr="00D67C89">
        <w:rPr>
          <w:rFonts w:ascii="Times New Roman" w:hAnsi="Times New Roman"/>
          <w:sz w:val="28"/>
        </w:rPr>
        <w:lastRenderedPageBreak/>
        <w:t xml:space="preserve">Для правильної інтерпретації художній образів та засобів музичної виразності, що їх розкривають, до кожного з номерів були написані анотації, де були розглянуті їхня структура, особливості динаміки, </w:t>
      </w:r>
      <w:proofErr w:type="spellStart"/>
      <w:r w:rsidRPr="00D67C89">
        <w:rPr>
          <w:rFonts w:ascii="Times New Roman" w:hAnsi="Times New Roman"/>
          <w:sz w:val="28"/>
        </w:rPr>
        <w:t>ладотональний</w:t>
      </w:r>
      <w:proofErr w:type="spellEnd"/>
      <w:r w:rsidRPr="00D67C89">
        <w:rPr>
          <w:rFonts w:ascii="Times New Roman" w:hAnsi="Times New Roman"/>
          <w:sz w:val="28"/>
        </w:rPr>
        <w:t xml:space="preserve"> план, характер персонажів, а також як ці елементи взаємодіють між собою при розкритті образу. Велику уваги приділено виконавським особливостям кожного твору, де зустрічаються непрості для співу елементи.</w:t>
      </w:r>
    </w:p>
    <w:p w14:paraId="6FFAC7B6" w14:textId="32FA4EAC" w:rsidR="00585441" w:rsidRPr="00D67C89" w:rsidRDefault="000700B2" w:rsidP="00500C34">
      <w:pPr>
        <w:spacing w:after="0" w:line="360" w:lineRule="auto"/>
        <w:ind w:firstLine="709"/>
        <w:jc w:val="both"/>
        <w:rPr>
          <w:rFonts w:ascii="Times New Roman" w:hAnsi="Times New Roman"/>
          <w:sz w:val="28"/>
        </w:rPr>
      </w:pPr>
      <w:r w:rsidRPr="00D67C89">
        <w:rPr>
          <w:rFonts w:ascii="Times New Roman" w:hAnsi="Times New Roman"/>
          <w:sz w:val="28"/>
        </w:rPr>
        <w:t xml:space="preserve">Останнім етапом імплементації в життя проекту, стало проведення концерту «Жіночі образи в класичній вокальній музиці» на базі Коростенської Міської школи мистецтв ім. А. </w:t>
      </w:r>
      <w:proofErr w:type="spellStart"/>
      <w:r w:rsidRPr="00D67C89">
        <w:rPr>
          <w:rFonts w:ascii="Times New Roman" w:hAnsi="Times New Roman"/>
          <w:sz w:val="28"/>
        </w:rPr>
        <w:t>Білошицького</w:t>
      </w:r>
      <w:proofErr w:type="spellEnd"/>
      <w:r w:rsidRPr="00D67C89">
        <w:rPr>
          <w:rFonts w:ascii="Times New Roman" w:hAnsi="Times New Roman"/>
          <w:sz w:val="28"/>
        </w:rPr>
        <w:t xml:space="preserve"> і зроблений його відеозапис. </w:t>
      </w:r>
      <w:r w:rsidR="00351C52" w:rsidRPr="0037441A">
        <w:rPr>
          <w:rFonts w:ascii="Times New Roman" w:eastAsia="Times New Roman" w:hAnsi="Times New Roman" w:cs="Times New Roman"/>
          <w:sz w:val="28"/>
          <w:szCs w:val="28"/>
        </w:rPr>
        <w:t>Враховуючи</w:t>
      </w:r>
      <w:r w:rsidRPr="00D67C89">
        <w:rPr>
          <w:rFonts w:ascii="Times New Roman" w:hAnsi="Times New Roman"/>
          <w:sz w:val="28"/>
        </w:rPr>
        <w:t xml:space="preserve"> новизну більшості номерів концерту для автора, в подальшому вони стануть частиною її репертуару, і в майбутньому можуть бути використані для розробки подальших вже не навчальний</w:t>
      </w:r>
      <w:r w:rsidR="00351C52">
        <w:rPr>
          <w:rFonts w:ascii="Times New Roman" w:eastAsia="Times New Roman" w:hAnsi="Times New Roman" w:cs="Times New Roman"/>
          <w:sz w:val="28"/>
          <w:szCs w:val="28"/>
        </w:rPr>
        <w:t xml:space="preserve"> </w:t>
      </w:r>
      <w:r w:rsidRPr="00D67C89">
        <w:rPr>
          <w:rFonts w:ascii="Times New Roman" w:hAnsi="Times New Roman"/>
          <w:sz w:val="28"/>
        </w:rPr>
        <w:t>(або навчальних) проектів.</w:t>
      </w:r>
      <w:r w:rsidR="00A84434" w:rsidRPr="0037441A">
        <w:rPr>
          <w:rFonts w:ascii="Times New Roman" w:eastAsia="Times New Roman" w:hAnsi="Times New Roman" w:cs="Times New Roman"/>
          <w:sz w:val="28"/>
          <w:szCs w:val="28"/>
        </w:rPr>
        <w:t xml:space="preserve"> </w:t>
      </w:r>
    </w:p>
    <w:p w14:paraId="1E9EB124" w14:textId="77777777" w:rsidR="00585441" w:rsidRPr="00D67C89" w:rsidRDefault="00585441" w:rsidP="00D67C89">
      <w:pPr>
        <w:spacing w:after="0"/>
        <w:rPr>
          <w:rFonts w:ascii="Times New Roman" w:hAnsi="Times New Roman"/>
          <w:sz w:val="28"/>
        </w:rPr>
      </w:pPr>
      <w:r w:rsidRPr="00D67C89">
        <w:rPr>
          <w:rFonts w:ascii="Times New Roman" w:hAnsi="Times New Roman"/>
          <w:sz w:val="28"/>
        </w:rPr>
        <w:br w:type="page"/>
      </w:r>
    </w:p>
    <w:p w14:paraId="13E241A3" w14:textId="7E0D5726" w:rsidR="00270C6A" w:rsidRPr="00C06E88" w:rsidRDefault="00585441" w:rsidP="00D67C89">
      <w:pPr>
        <w:pStyle w:val="10"/>
        <w:jc w:val="center"/>
      </w:pPr>
      <w:bookmarkStart w:id="22" w:name="_Toc121342862"/>
      <w:r w:rsidRPr="00C06E88">
        <w:lastRenderedPageBreak/>
        <w:t>СПИСОК ВИКОРИСТАНИХ ДЖЕРЕЛ</w:t>
      </w:r>
      <w:bookmarkEnd w:id="22"/>
    </w:p>
    <w:p w14:paraId="6A5694BB" w14:textId="77777777" w:rsidR="003801E6" w:rsidRPr="00166A9D" w:rsidRDefault="003801E6" w:rsidP="003801E6">
      <w:pPr>
        <w:pStyle w:val="a6"/>
        <w:numPr>
          <w:ilvl w:val="0"/>
          <w:numId w:val="5"/>
        </w:numPr>
        <w:spacing w:after="120" w:line="276" w:lineRule="auto"/>
        <w:jc w:val="both"/>
        <w:rPr>
          <w:rFonts w:ascii="Times New Roman" w:hAnsi="Times New Roman" w:cs="Times New Roman"/>
          <w:sz w:val="28"/>
          <w:szCs w:val="28"/>
        </w:rPr>
      </w:pPr>
      <w:proofErr w:type="spellStart"/>
      <w:r w:rsidRPr="00166A9D">
        <w:rPr>
          <w:rFonts w:ascii="Times New Roman" w:hAnsi="Times New Roman" w:cs="Times New Roman"/>
          <w:sz w:val="28"/>
          <w:szCs w:val="28"/>
        </w:rPr>
        <w:t>Архимович</w:t>
      </w:r>
      <w:proofErr w:type="spellEnd"/>
      <w:r w:rsidRPr="00166A9D">
        <w:rPr>
          <w:rFonts w:ascii="Times New Roman" w:hAnsi="Times New Roman" w:cs="Times New Roman"/>
          <w:sz w:val="28"/>
          <w:szCs w:val="28"/>
        </w:rPr>
        <w:t xml:space="preserve"> Л.Б, Гордійчук М.М. Микола Віталійович Лисенко: життя і творчість. Київ: Мистецтво, 1963. 154 с.</w:t>
      </w:r>
    </w:p>
    <w:p w14:paraId="1694B948" w14:textId="77777777" w:rsidR="003801E6" w:rsidRPr="00166A9D" w:rsidRDefault="003801E6" w:rsidP="003801E6">
      <w:pPr>
        <w:pStyle w:val="a6"/>
        <w:numPr>
          <w:ilvl w:val="0"/>
          <w:numId w:val="5"/>
        </w:numPr>
        <w:spacing w:after="120" w:line="276" w:lineRule="auto"/>
        <w:jc w:val="both"/>
        <w:rPr>
          <w:rFonts w:ascii="Times New Roman" w:hAnsi="Times New Roman" w:cs="Times New Roman"/>
          <w:sz w:val="28"/>
          <w:szCs w:val="28"/>
        </w:rPr>
      </w:pPr>
      <w:proofErr w:type="spellStart"/>
      <w:r w:rsidRPr="00166A9D">
        <w:rPr>
          <w:rFonts w:ascii="Times New Roman" w:hAnsi="Times New Roman" w:cs="Times New Roman"/>
          <w:sz w:val="28"/>
          <w:szCs w:val="28"/>
        </w:rPr>
        <w:t>Архимович</w:t>
      </w:r>
      <w:proofErr w:type="spellEnd"/>
      <w:r w:rsidRPr="00166A9D">
        <w:rPr>
          <w:rFonts w:ascii="Times New Roman" w:hAnsi="Times New Roman" w:cs="Times New Roman"/>
          <w:sz w:val="28"/>
          <w:szCs w:val="28"/>
        </w:rPr>
        <w:t xml:space="preserve"> Л.Б. Українська класична опера: історичний нарис. Київ: </w:t>
      </w:r>
      <w:proofErr w:type="spellStart"/>
      <w:r w:rsidRPr="00166A9D">
        <w:rPr>
          <w:rFonts w:ascii="Times New Roman" w:hAnsi="Times New Roman" w:cs="Times New Roman"/>
          <w:sz w:val="28"/>
          <w:szCs w:val="28"/>
        </w:rPr>
        <w:t>Держ</w:t>
      </w:r>
      <w:proofErr w:type="spellEnd"/>
      <w:r w:rsidRPr="00166A9D">
        <w:rPr>
          <w:rFonts w:ascii="Times New Roman" w:hAnsi="Times New Roman" w:cs="Times New Roman"/>
          <w:sz w:val="28"/>
          <w:szCs w:val="28"/>
        </w:rPr>
        <w:t xml:space="preserve">. вид-во </w:t>
      </w:r>
      <w:proofErr w:type="spellStart"/>
      <w:r w:rsidRPr="00166A9D">
        <w:rPr>
          <w:rFonts w:ascii="Times New Roman" w:hAnsi="Times New Roman" w:cs="Times New Roman"/>
          <w:sz w:val="28"/>
          <w:szCs w:val="28"/>
        </w:rPr>
        <w:t>образотвор</w:t>
      </w:r>
      <w:proofErr w:type="spellEnd"/>
      <w:r w:rsidRPr="00166A9D">
        <w:rPr>
          <w:rFonts w:ascii="Times New Roman" w:hAnsi="Times New Roman" w:cs="Times New Roman"/>
          <w:sz w:val="28"/>
          <w:szCs w:val="28"/>
        </w:rPr>
        <w:t>. мистецтва і муз. літ. УРСР, 1957.  310 с.</w:t>
      </w:r>
    </w:p>
    <w:p w14:paraId="6294AF7C" w14:textId="77777777" w:rsidR="003801E6" w:rsidRPr="00166A9D" w:rsidRDefault="003801E6" w:rsidP="003801E6">
      <w:pPr>
        <w:pStyle w:val="a6"/>
        <w:numPr>
          <w:ilvl w:val="0"/>
          <w:numId w:val="5"/>
        </w:numPr>
        <w:spacing w:after="120" w:line="276" w:lineRule="auto"/>
        <w:jc w:val="both"/>
        <w:rPr>
          <w:rFonts w:ascii="Times New Roman" w:hAnsi="Times New Roman" w:cs="Times New Roman"/>
          <w:sz w:val="28"/>
          <w:szCs w:val="28"/>
        </w:rPr>
      </w:pPr>
      <w:proofErr w:type="spellStart"/>
      <w:r w:rsidRPr="00166A9D">
        <w:rPr>
          <w:rFonts w:ascii="Times New Roman" w:hAnsi="Times New Roman" w:cs="Times New Roman"/>
          <w:sz w:val="28"/>
          <w:szCs w:val="28"/>
        </w:rPr>
        <w:t>Архимович</w:t>
      </w:r>
      <w:proofErr w:type="spellEnd"/>
      <w:r w:rsidRPr="00166A9D">
        <w:rPr>
          <w:rFonts w:ascii="Times New Roman" w:hAnsi="Times New Roman" w:cs="Times New Roman"/>
          <w:sz w:val="28"/>
          <w:szCs w:val="28"/>
        </w:rPr>
        <w:t>, Л.Б. Шляхи розвитку української радянської опери. Київ: Музична Україна, 1970. 374 с.</w:t>
      </w:r>
    </w:p>
    <w:p w14:paraId="5DC708A9" w14:textId="0AC26807" w:rsidR="003801E6" w:rsidRPr="00166A9D" w:rsidRDefault="003801E6" w:rsidP="003801E6">
      <w:pPr>
        <w:pStyle w:val="a6"/>
        <w:numPr>
          <w:ilvl w:val="0"/>
          <w:numId w:val="5"/>
        </w:numPr>
        <w:spacing w:after="120" w:line="276" w:lineRule="auto"/>
        <w:jc w:val="both"/>
        <w:rPr>
          <w:rFonts w:ascii="Times New Roman" w:hAnsi="Times New Roman" w:cs="Times New Roman"/>
          <w:sz w:val="28"/>
          <w:szCs w:val="28"/>
        </w:rPr>
      </w:pPr>
      <w:proofErr w:type="spellStart"/>
      <w:r w:rsidRPr="001C3F5D">
        <w:rPr>
          <w:rFonts w:ascii="Times New Roman" w:hAnsi="Times New Roman"/>
          <w:sz w:val="28"/>
        </w:rPr>
        <w:t>Бовсунівська</w:t>
      </w:r>
      <w:proofErr w:type="spellEnd"/>
      <w:r w:rsidRPr="001C3F5D">
        <w:rPr>
          <w:rFonts w:ascii="Times New Roman" w:hAnsi="Times New Roman"/>
          <w:sz w:val="28"/>
        </w:rPr>
        <w:t xml:space="preserve"> Т. В. Історія української естетики першої половини ХІХ століття. Київ : Вид. дім Дмитра </w:t>
      </w:r>
      <w:proofErr w:type="spellStart"/>
      <w:r w:rsidRPr="001C3F5D">
        <w:rPr>
          <w:rFonts w:ascii="Times New Roman" w:hAnsi="Times New Roman"/>
          <w:sz w:val="28"/>
        </w:rPr>
        <w:t>Бураго</w:t>
      </w:r>
      <w:proofErr w:type="spellEnd"/>
      <w:r w:rsidRPr="001C3F5D">
        <w:rPr>
          <w:rFonts w:ascii="Times New Roman" w:hAnsi="Times New Roman"/>
          <w:sz w:val="28"/>
        </w:rPr>
        <w:t xml:space="preserve">. 2001. </w:t>
      </w:r>
      <w:r w:rsidRPr="00166A9D">
        <w:rPr>
          <w:rFonts w:ascii="Times New Roman" w:eastAsia="Times New Roman" w:hAnsi="Times New Roman" w:cs="Times New Roman"/>
          <w:sz w:val="28"/>
          <w:szCs w:val="28"/>
        </w:rPr>
        <w:t>344 с</w:t>
      </w:r>
    </w:p>
    <w:p w14:paraId="2E78DD54" w14:textId="77777777" w:rsidR="003801E6" w:rsidRPr="00166A9D" w:rsidRDefault="003801E6" w:rsidP="003801E6">
      <w:pPr>
        <w:pStyle w:val="a6"/>
        <w:widowControl w:val="0"/>
        <w:numPr>
          <w:ilvl w:val="0"/>
          <w:numId w:val="5"/>
        </w:numPr>
        <w:tabs>
          <w:tab w:val="left" w:pos="821"/>
        </w:tabs>
        <w:autoSpaceDE w:val="0"/>
        <w:autoSpaceDN w:val="0"/>
        <w:spacing w:after="120" w:line="276" w:lineRule="auto"/>
        <w:ind w:right="111"/>
        <w:jc w:val="both"/>
        <w:rPr>
          <w:rFonts w:ascii="Times New Roman" w:eastAsia="Times New Roman" w:hAnsi="Times New Roman" w:cs="Times New Roman"/>
          <w:sz w:val="28"/>
        </w:rPr>
      </w:pPr>
      <w:proofErr w:type="spellStart"/>
      <w:r w:rsidRPr="00166A9D">
        <w:rPr>
          <w:rFonts w:ascii="Times New Roman" w:eastAsia="Times New Roman" w:hAnsi="Times New Roman" w:cs="Times New Roman"/>
          <w:sz w:val="28"/>
        </w:rPr>
        <w:t>Вотріна</w:t>
      </w:r>
      <w:proofErr w:type="spellEnd"/>
      <w:r w:rsidRPr="00166A9D">
        <w:rPr>
          <w:rFonts w:ascii="Times New Roman" w:eastAsia="Times New Roman" w:hAnsi="Times New Roman" w:cs="Times New Roman"/>
          <w:spacing w:val="39"/>
          <w:sz w:val="28"/>
        </w:rPr>
        <w:t xml:space="preserve"> </w:t>
      </w:r>
      <w:r w:rsidRPr="00166A9D">
        <w:rPr>
          <w:rFonts w:ascii="Times New Roman" w:eastAsia="Times New Roman" w:hAnsi="Times New Roman" w:cs="Times New Roman"/>
          <w:sz w:val="28"/>
        </w:rPr>
        <w:t>В.</w:t>
      </w:r>
      <w:r w:rsidRPr="00166A9D">
        <w:rPr>
          <w:rFonts w:ascii="Times New Roman" w:eastAsia="Times New Roman" w:hAnsi="Times New Roman" w:cs="Times New Roman"/>
          <w:spacing w:val="39"/>
          <w:sz w:val="28"/>
        </w:rPr>
        <w:t xml:space="preserve"> </w:t>
      </w:r>
      <w:r w:rsidRPr="00166A9D">
        <w:rPr>
          <w:rFonts w:ascii="Times New Roman" w:eastAsia="Times New Roman" w:hAnsi="Times New Roman" w:cs="Times New Roman"/>
          <w:sz w:val="28"/>
        </w:rPr>
        <w:t>В.</w:t>
      </w:r>
      <w:r w:rsidRPr="00166A9D">
        <w:rPr>
          <w:rFonts w:ascii="Times New Roman" w:eastAsia="Times New Roman" w:hAnsi="Times New Roman" w:cs="Times New Roman"/>
          <w:spacing w:val="39"/>
          <w:sz w:val="28"/>
        </w:rPr>
        <w:t xml:space="preserve"> </w:t>
      </w:r>
      <w:r w:rsidRPr="00166A9D">
        <w:rPr>
          <w:rFonts w:ascii="Times New Roman" w:eastAsia="Times New Roman" w:hAnsi="Times New Roman" w:cs="Times New Roman"/>
          <w:sz w:val="28"/>
        </w:rPr>
        <w:t>Мистецтво</w:t>
      </w:r>
      <w:r w:rsidRPr="00166A9D">
        <w:rPr>
          <w:rFonts w:ascii="Times New Roman" w:eastAsia="Times New Roman" w:hAnsi="Times New Roman" w:cs="Times New Roman"/>
          <w:spacing w:val="40"/>
          <w:sz w:val="28"/>
        </w:rPr>
        <w:t xml:space="preserve"> </w:t>
      </w:r>
      <w:r w:rsidRPr="00166A9D">
        <w:rPr>
          <w:rFonts w:ascii="Times New Roman" w:eastAsia="Times New Roman" w:hAnsi="Times New Roman" w:cs="Times New Roman"/>
          <w:sz w:val="28"/>
        </w:rPr>
        <w:t>співу</w:t>
      </w:r>
      <w:r w:rsidRPr="00166A9D">
        <w:rPr>
          <w:rFonts w:ascii="Times New Roman" w:eastAsia="Times New Roman" w:hAnsi="Times New Roman" w:cs="Times New Roman"/>
          <w:spacing w:val="34"/>
          <w:sz w:val="28"/>
        </w:rPr>
        <w:t xml:space="preserve"> </w:t>
      </w:r>
      <w:r w:rsidRPr="00166A9D">
        <w:rPr>
          <w:rFonts w:ascii="Times New Roman" w:eastAsia="Times New Roman" w:hAnsi="Times New Roman" w:cs="Times New Roman"/>
          <w:sz w:val="28"/>
        </w:rPr>
        <w:t>і</w:t>
      </w:r>
      <w:r w:rsidRPr="00166A9D">
        <w:rPr>
          <w:rFonts w:ascii="Times New Roman" w:eastAsia="Times New Roman" w:hAnsi="Times New Roman" w:cs="Times New Roman"/>
          <w:spacing w:val="40"/>
          <w:sz w:val="28"/>
        </w:rPr>
        <w:t xml:space="preserve"> </w:t>
      </w:r>
      <w:r w:rsidRPr="00166A9D">
        <w:rPr>
          <w:rFonts w:ascii="Times New Roman" w:eastAsia="Times New Roman" w:hAnsi="Times New Roman" w:cs="Times New Roman"/>
          <w:sz w:val="28"/>
        </w:rPr>
        <w:t>вокальна</w:t>
      </w:r>
      <w:r w:rsidRPr="00166A9D">
        <w:rPr>
          <w:rFonts w:ascii="Times New Roman" w:eastAsia="Times New Roman" w:hAnsi="Times New Roman" w:cs="Times New Roman"/>
          <w:spacing w:val="40"/>
          <w:sz w:val="28"/>
        </w:rPr>
        <w:t xml:space="preserve"> </w:t>
      </w:r>
      <w:r w:rsidRPr="00166A9D">
        <w:rPr>
          <w:rFonts w:ascii="Times New Roman" w:eastAsia="Times New Roman" w:hAnsi="Times New Roman" w:cs="Times New Roman"/>
          <w:sz w:val="28"/>
        </w:rPr>
        <w:t>методика</w:t>
      </w:r>
      <w:r w:rsidRPr="00166A9D">
        <w:rPr>
          <w:rFonts w:ascii="Times New Roman" w:eastAsia="Times New Roman" w:hAnsi="Times New Roman" w:cs="Times New Roman"/>
          <w:spacing w:val="40"/>
          <w:sz w:val="28"/>
        </w:rPr>
        <w:t xml:space="preserve"> </w:t>
      </w:r>
      <w:r w:rsidRPr="00166A9D">
        <w:rPr>
          <w:rFonts w:ascii="Times New Roman" w:eastAsia="Times New Roman" w:hAnsi="Times New Roman" w:cs="Times New Roman"/>
          <w:sz w:val="28"/>
        </w:rPr>
        <w:t>М.</w:t>
      </w:r>
      <w:r w:rsidRPr="00166A9D">
        <w:rPr>
          <w:rFonts w:ascii="Times New Roman" w:eastAsia="Times New Roman" w:hAnsi="Times New Roman" w:cs="Times New Roman"/>
          <w:spacing w:val="38"/>
          <w:sz w:val="28"/>
        </w:rPr>
        <w:t xml:space="preserve"> </w:t>
      </w:r>
      <w:r w:rsidRPr="00166A9D">
        <w:rPr>
          <w:rFonts w:ascii="Times New Roman" w:eastAsia="Times New Roman" w:hAnsi="Times New Roman" w:cs="Times New Roman"/>
          <w:sz w:val="28"/>
        </w:rPr>
        <w:t>Е.</w:t>
      </w:r>
      <w:r w:rsidRPr="00166A9D">
        <w:rPr>
          <w:rFonts w:ascii="Times New Roman" w:eastAsia="Times New Roman" w:hAnsi="Times New Roman" w:cs="Times New Roman"/>
          <w:spacing w:val="39"/>
          <w:sz w:val="28"/>
        </w:rPr>
        <w:t xml:space="preserve"> </w:t>
      </w:r>
      <w:r w:rsidRPr="00166A9D">
        <w:rPr>
          <w:rFonts w:ascii="Times New Roman" w:eastAsia="Times New Roman" w:hAnsi="Times New Roman" w:cs="Times New Roman"/>
          <w:sz w:val="28"/>
        </w:rPr>
        <w:t>Донець-</w:t>
      </w:r>
      <w:r w:rsidRPr="00166A9D">
        <w:rPr>
          <w:rFonts w:ascii="Times New Roman" w:eastAsia="Times New Roman" w:hAnsi="Times New Roman" w:cs="Times New Roman"/>
          <w:spacing w:val="-67"/>
          <w:sz w:val="28"/>
        </w:rPr>
        <w:t xml:space="preserve"> </w:t>
      </w:r>
      <w:proofErr w:type="spellStart"/>
      <w:r w:rsidRPr="00166A9D">
        <w:rPr>
          <w:rFonts w:ascii="Times New Roman" w:eastAsia="Times New Roman" w:hAnsi="Times New Roman" w:cs="Times New Roman"/>
          <w:sz w:val="28"/>
        </w:rPr>
        <w:t>Тессейр</w:t>
      </w:r>
      <w:proofErr w:type="spellEnd"/>
      <w:r w:rsidRPr="00166A9D">
        <w:rPr>
          <w:rFonts w:ascii="Times New Roman" w:eastAsia="Times New Roman" w:hAnsi="Times New Roman" w:cs="Times New Roman"/>
          <w:sz w:val="28"/>
        </w:rPr>
        <w:t>.</w:t>
      </w:r>
      <w:r w:rsidRPr="00166A9D">
        <w:rPr>
          <w:rFonts w:ascii="Times New Roman" w:eastAsia="Times New Roman" w:hAnsi="Times New Roman" w:cs="Times New Roman"/>
          <w:spacing w:val="-2"/>
          <w:sz w:val="28"/>
        </w:rPr>
        <w:t xml:space="preserve"> </w:t>
      </w:r>
      <w:r w:rsidRPr="00166A9D">
        <w:rPr>
          <w:rFonts w:ascii="Times New Roman" w:eastAsia="Times New Roman" w:hAnsi="Times New Roman" w:cs="Times New Roman"/>
          <w:sz w:val="28"/>
        </w:rPr>
        <w:t>К.</w:t>
      </w:r>
      <w:r w:rsidRPr="00166A9D">
        <w:rPr>
          <w:rFonts w:ascii="Times New Roman" w:eastAsia="Times New Roman" w:hAnsi="Times New Roman" w:cs="Times New Roman"/>
          <w:spacing w:val="-2"/>
          <w:sz w:val="28"/>
        </w:rPr>
        <w:t xml:space="preserve"> </w:t>
      </w:r>
      <w:r w:rsidRPr="00166A9D">
        <w:rPr>
          <w:rFonts w:ascii="Times New Roman" w:eastAsia="Times New Roman" w:hAnsi="Times New Roman" w:cs="Times New Roman"/>
          <w:sz w:val="28"/>
        </w:rPr>
        <w:t>:</w:t>
      </w:r>
      <w:r w:rsidRPr="00166A9D">
        <w:rPr>
          <w:rFonts w:ascii="Times New Roman" w:eastAsia="Times New Roman" w:hAnsi="Times New Roman" w:cs="Times New Roman"/>
          <w:spacing w:val="1"/>
          <w:sz w:val="28"/>
        </w:rPr>
        <w:t xml:space="preserve"> </w:t>
      </w:r>
      <w:r w:rsidRPr="00166A9D">
        <w:rPr>
          <w:rFonts w:ascii="Times New Roman" w:eastAsia="Times New Roman" w:hAnsi="Times New Roman" w:cs="Times New Roman"/>
          <w:sz w:val="28"/>
        </w:rPr>
        <w:t>НМАУ</w:t>
      </w:r>
      <w:r w:rsidRPr="00166A9D">
        <w:rPr>
          <w:rFonts w:ascii="Times New Roman" w:eastAsia="Times New Roman" w:hAnsi="Times New Roman" w:cs="Times New Roman"/>
          <w:spacing w:val="-2"/>
          <w:sz w:val="28"/>
        </w:rPr>
        <w:t xml:space="preserve"> </w:t>
      </w:r>
      <w:r w:rsidRPr="00166A9D">
        <w:rPr>
          <w:rFonts w:ascii="Times New Roman" w:eastAsia="Times New Roman" w:hAnsi="Times New Roman" w:cs="Times New Roman"/>
          <w:sz w:val="28"/>
        </w:rPr>
        <w:t>ім.</w:t>
      </w:r>
      <w:r w:rsidRPr="00166A9D">
        <w:rPr>
          <w:rFonts w:ascii="Times New Roman" w:eastAsia="Times New Roman" w:hAnsi="Times New Roman" w:cs="Times New Roman"/>
          <w:spacing w:val="-1"/>
          <w:sz w:val="28"/>
        </w:rPr>
        <w:t xml:space="preserve"> </w:t>
      </w:r>
      <w:r w:rsidRPr="00166A9D">
        <w:rPr>
          <w:rFonts w:ascii="Times New Roman" w:eastAsia="Times New Roman" w:hAnsi="Times New Roman" w:cs="Times New Roman"/>
          <w:sz w:val="28"/>
        </w:rPr>
        <w:t>П.</w:t>
      </w:r>
      <w:r w:rsidRPr="00166A9D">
        <w:rPr>
          <w:rFonts w:ascii="Times New Roman" w:eastAsia="Times New Roman" w:hAnsi="Times New Roman" w:cs="Times New Roman"/>
          <w:spacing w:val="-1"/>
          <w:sz w:val="28"/>
        </w:rPr>
        <w:t xml:space="preserve"> </w:t>
      </w:r>
      <w:r w:rsidRPr="00166A9D">
        <w:rPr>
          <w:rFonts w:ascii="Times New Roman" w:eastAsia="Times New Roman" w:hAnsi="Times New Roman" w:cs="Times New Roman"/>
          <w:sz w:val="28"/>
        </w:rPr>
        <w:t>І.</w:t>
      </w:r>
      <w:r w:rsidRPr="00166A9D">
        <w:rPr>
          <w:rFonts w:ascii="Times New Roman" w:eastAsia="Times New Roman" w:hAnsi="Times New Roman" w:cs="Times New Roman"/>
          <w:spacing w:val="-1"/>
          <w:sz w:val="28"/>
        </w:rPr>
        <w:t xml:space="preserve"> </w:t>
      </w:r>
      <w:r w:rsidRPr="00166A9D">
        <w:rPr>
          <w:rFonts w:ascii="Times New Roman" w:eastAsia="Times New Roman" w:hAnsi="Times New Roman" w:cs="Times New Roman"/>
          <w:sz w:val="28"/>
        </w:rPr>
        <w:t>Чайковського,</w:t>
      </w:r>
      <w:r w:rsidRPr="00166A9D">
        <w:rPr>
          <w:rFonts w:ascii="Times New Roman" w:eastAsia="Times New Roman" w:hAnsi="Times New Roman" w:cs="Times New Roman"/>
          <w:spacing w:val="-1"/>
          <w:sz w:val="28"/>
        </w:rPr>
        <w:t xml:space="preserve"> </w:t>
      </w:r>
      <w:r w:rsidRPr="00166A9D">
        <w:rPr>
          <w:rFonts w:ascii="Times New Roman" w:eastAsia="Times New Roman" w:hAnsi="Times New Roman" w:cs="Times New Roman"/>
          <w:sz w:val="28"/>
        </w:rPr>
        <w:t>2001.</w:t>
      </w:r>
      <w:r w:rsidRPr="00166A9D">
        <w:rPr>
          <w:rFonts w:ascii="Times New Roman" w:eastAsia="Times New Roman" w:hAnsi="Times New Roman" w:cs="Times New Roman"/>
          <w:spacing w:val="-2"/>
          <w:sz w:val="28"/>
        </w:rPr>
        <w:t xml:space="preserve"> </w:t>
      </w:r>
      <w:r w:rsidRPr="00166A9D">
        <w:rPr>
          <w:rFonts w:ascii="Times New Roman" w:eastAsia="Times New Roman" w:hAnsi="Times New Roman" w:cs="Times New Roman"/>
          <w:sz w:val="28"/>
        </w:rPr>
        <w:t>234</w:t>
      </w:r>
      <w:r w:rsidRPr="00166A9D">
        <w:rPr>
          <w:rFonts w:ascii="Times New Roman" w:eastAsia="Times New Roman" w:hAnsi="Times New Roman" w:cs="Times New Roman"/>
          <w:spacing w:val="1"/>
          <w:sz w:val="28"/>
        </w:rPr>
        <w:t xml:space="preserve"> </w:t>
      </w:r>
      <w:r w:rsidRPr="00166A9D">
        <w:rPr>
          <w:rFonts w:ascii="Times New Roman" w:eastAsia="Times New Roman" w:hAnsi="Times New Roman" w:cs="Times New Roman"/>
          <w:sz w:val="28"/>
        </w:rPr>
        <w:t>с.</w:t>
      </w:r>
    </w:p>
    <w:p w14:paraId="6DCFBCCD" w14:textId="77777777" w:rsidR="003801E6" w:rsidRPr="00166A9D" w:rsidRDefault="003801E6" w:rsidP="003801E6">
      <w:pPr>
        <w:pStyle w:val="a6"/>
        <w:widowControl w:val="0"/>
        <w:numPr>
          <w:ilvl w:val="0"/>
          <w:numId w:val="5"/>
        </w:numPr>
        <w:tabs>
          <w:tab w:val="left" w:pos="821"/>
        </w:tabs>
        <w:autoSpaceDE w:val="0"/>
        <w:autoSpaceDN w:val="0"/>
        <w:spacing w:after="120" w:line="276" w:lineRule="auto"/>
        <w:ind w:right="111"/>
        <w:jc w:val="both"/>
        <w:rPr>
          <w:rFonts w:ascii="Times New Roman" w:eastAsia="Times New Roman" w:hAnsi="Times New Roman" w:cs="Times New Roman"/>
          <w:sz w:val="28"/>
        </w:rPr>
      </w:pPr>
      <w:proofErr w:type="spellStart"/>
      <w:r w:rsidRPr="00166A9D">
        <w:rPr>
          <w:rFonts w:ascii="Times New Roman" w:eastAsia="Times New Roman" w:hAnsi="Times New Roman" w:cs="Times New Roman"/>
          <w:sz w:val="28"/>
          <w:lang w:val="ru-RU"/>
        </w:rPr>
        <w:t>Фільц</w:t>
      </w:r>
      <w:proofErr w:type="spellEnd"/>
      <w:r w:rsidRPr="00166A9D">
        <w:rPr>
          <w:rFonts w:ascii="Times New Roman" w:eastAsia="Times New Roman" w:hAnsi="Times New Roman" w:cs="Times New Roman"/>
          <w:sz w:val="28"/>
          <w:lang w:val="ru-RU"/>
        </w:rPr>
        <w:t xml:space="preserve"> Б. </w:t>
      </w:r>
      <w:proofErr w:type="spellStart"/>
      <w:r w:rsidRPr="00166A9D">
        <w:rPr>
          <w:rFonts w:ascii="Times New Roman" w:eastAsia="Times New Roman" w:hAnsi="Times New Roman" w:cs="Times New Roman"/>
          <w:sz w:val="28"/>
          <w:lang w:val="ru-RU"/>
        </w:rPr>
        <w:t>Фортепіанна</w:t>
      </w:r>
      <w:proofErr w:type="spellEnd"/>
      <w:r w:rsidRPr="00166A9D">
        <w:rPr>
          <w:rFonts w:ascii="Times New Roman" w:eastAsia="Times New Roman" w:hAnsi="Times New Roman" w:cs="Times New Roman"/>
          <w:sz w:val="28"/>
          <w:lang w:val="ru-RU"/>
        </w:rPr>
        <w:t xml:space="preserve"> </w:t>
      </w:r>
      <w:proofErr w:type="spellStart"/>
      <w:r w:rsidRPr="00166A9D">
        <w:rPr>
          <w:rFonts w:ascii="Times New Roman" w:eastAsia="Times New Roman" w:hAnsi="Times New Roman" w:cs="Times New Roman"/>
          <w:sz w:val="28"/>
          <w:lang w:val="ru-RU"/>
        </w:rPr>
        <w:t>творчість</w:t>
      </w:r>
      <w:proofErr w:type="spellEnd"/>
      <w:r w:rsidRPr="00166A9D">
        <w:rPr>
          <w:rFonts w:ascii="Times New Roman" w:eastAsia="Times New Roman" w:hAnsi="Times New Roman" w:cs="Times New Roman"/>
          <w:sz w:val="28"/>
          <w:lang w:val="ru-RU"/>
        </w:rPr>
        <w:t xml:space="preserve"> В. С. Косенка. </w:t>
      </w:r>
      <w:r w:rsidRPr="00166A9D">
        <w:rPr>
          <w:rFonts w:ascii="Times New Roman" w:eastAsia="Times New Roman" w:hAnsi="Times New Roman" w:cs="Times New Roman"/>
          <w:sz w:val="28"/>
        </w:rPr>
        <w:t>Мистецтво, 1965.  72 с.</w:t>
      </w:r>
    </w:p>
    <w:p w14:paraId="558AE3C8" w14:textId="77777777" w:rsidR="003801E6" w:rsidRPr="00166A9D" w:rsidRDefault="003801E6" w:rsidP="003801E6">
      <w:pPr>
        <w:pStyle w:val="a6"/>
        <w:widowControl w:val="0"/>
        <w:numPr>
          <w:ilvl w:val="0"/>
          <w:numId w:val="5"/>
        </w:numPr>
        <w:tabs>
          <w:tab w:val="left" w:pos="821"/>
        </w:tabs>
        <w:autoSpaceDE w:val="0"/>
        <w:autoSpaceDN w:val="0"/>
        <w:spacing w:after="120" w:line="276" w:lineRule="auto"/>
        <w:ind w:right="111"/>
        <w:jc w:val="both"/>
        <w:rPr>
          <w:rFonts w:ascii="Times New Roman" w:eastAsia="Times New Roman" w:hAnsi="Times New Roman" w:cs="Times New Roman"/>
          <w:sz w:val="28"/>
        </w:rPr>
      </w:pPr>
      <w:r w:rsidRPr="00166A9D">
        <w:rPr>
          <w:rFonts w:ascii="Times New Roman" w:eastAsia="Times New Roman" w:hAnsi="Times New Roman" w:cs="Times New Roman"/>
          <w:sz w:val="28"/>
        </w:rPr>
        <w:t xml:space="preserve">Гордійчук М. М. Історія української музики: в 6 т. Т. 4: 1917-1941 </w:t>
      </w:r>
      <w:proofErr w:type="spellStart"/>
      <w:r w:rsidRPr="00166A9D">
        <w:rPr>
          <w:rFonts w:ascii="Times New Roman" w:eastAsia="Times New Roman" w:hAnsi="Times New Roman" w:cs="Times New Roman"/>
          <w:sz w:val="28"/>
        </w:rPr>
        <w:t>pp</w:t>
      </w:r>
      <w:proofErr w:type="spellEnd"/>
      <w:r w:rsidRPr="00166A9D">
        <w:rPr>
          <w:rFonts w:ascii="Times New Roman" w:eastAsia="Times New Roman" w:hAnsi="Times New Roman" w:cs="Times New Roman"/>
          <w:sz w:val="28"/>
        </w:rPr>
        <w:t>. Київ: Наукова думка, 1992. 617 с.</w:t>
      </w:r>
    </w:p>
    <w:p w14:paraId="4C514B4B" w14:textId="77777777" w:rsidR="003801E6" w:rsidRPr="00166A9D" w:rsidRDefault="003801E6" w:rsidP="003801E6">
      <w:pPr>
        <w:pStyle w:val="a6"/>
        <w:numPr>
          <w:ilvl w:val="0"/>
          <w:numId w:val="5"/>
        </w:numPr>
        <w:spacing w:after="120" w:line="276" w:lineRule="auto"/>
        <w:jc w:val="both"/>
        <w:rPr>
          <w:rFonts w:ascii="Times New Roman" w:hAnsi="Times New Roman" w:cs="Times New Roman"/>
          <w:sz w:val="28"/>
          <w:szCs w:val="28"/>
        </w:rPr>
      </w:pPr>
      <w:r w:rsidRPr="00166A9D">
        <w:rPr>
          <w:rFonts w:ascii="Times New Roman" w:hAnsi="Times New Roman" w:cs="Times New Roman"/>
          <w:sz w:val="28"/>
          <w:szCs w:val="28"/>
        </w:rPr>
        <w:t>Гордійчук М.М. Історія української музики в 6-ти томах. Том 4: 1917 – 1941 рр. Київ: Наукова думка, 1992. 617 с.</w:t>
      </w:r>
    </w:p>
    <w:p w14:paraId="65C25BB4" w14:textId="77777777" w:rsidR="003801E6" w:rsidRPr="00166A9D" w:rsidRDefault="003801E6" w:rsidP="003801E6">
      <w:pPr>
        <w:pStyle w:val="a6"/>
        <w:numPr>
          <w:ilvl w:val="0"/>
          <w:numId w:val="5"/>
        </w:numPr>
        <w:tabs>
          <w:tab w:val="left" w:pos="851"/>
          <w:tab w:val="left" w:pos="1134"/>
        </w:tabs>
        <w:spacing w:after="120" w:line="276" w:lineRule="auto"/>
        <w:jc w:val="both"/>
        <w:rPr>
          <w:rFonts w:ascii="Times New Roman" w:hAnsi="Times New Roman" w:cs="Times New Roman"/>
          <w:sz w:val="28"/>
          <w:szCs w:val="28"/>
        </w:rPr>
      </w:pPr>
      <w:proofErr w:type="spellStart"/>
      <w:r w:rsidRPr="00166A9D">
        <w:rPr>
          <w:rFonts w:ascii="Times New Roman" w:hAnsi="Times New Roman" w:cs="Times New Roman"/>
          <w:color w:val="000000"/>
          <w:sz w:val="28"/>
          <w:szCs w:val="28"/>
        </w:rPr>
        <w:t>Гринькевич</w:t>
      </w:r>
      <w:proofErr w:type="spellEnd"/>
      <w:r w:rsidRPr="00166A9D">
        <w:rPr>
          <w:rFonts w:ascii="Times New Roman" w:hAnsi="Times New Roman" w:cs="Times New Roman"/>
          <w:color w:val="000000"/>
          <w:sz w:val="28"/>
          <w:szCs w:val="28"/>
        </w:rPr>
        <w:t xml:space="preserve"> Ж. Український романс та його першоджерела як предмет вивчення у фольклористиці та музикознавстві. Слов’янське музичне мистецтво в контексті європейської культури: матеріали VI </w:t>
      </w:r>
      <w:proofErr w:type="spellStart"/>
      <w:r w:rsidRPr="00166A9D">
        <w:rPr>
          <w:rFonts w:ascii="Times New Roman" w:hAnsi="Times New Roman" w:cs="Times New Roman"/>
          <w:color w:val="000000"/>
          <w:sz w:val="28"/>
          <w:szCs w:val="28"/>
        </w:rPr>
        <w:t>Міжнар</w:t>
      </w:r>
      <w:proofErr w:type="spellEnd"/>
      <w:r w:rsidRPr="00166A9D">
        <w:rPr>
          <w:rFonts w:ascii="Times New Roman" w:hAnsi="Times New Roman" w:cs="Times New Roman"/>
          <w:color w:val="000000"/>
          <w:sz w:val="28"/>
          <w:szCs w:val="28"/>
        </w:rPr>
        <w:t>. Наук.-</w:t>
      </w:r>
      <w:proofErr w:type="spellStart"/>
      <w:r w:rsidRPr="00166A9D">
        <w:rPr>
          <w:rFonts w:ascii="Times New Roman" w:hAnsi="Times New Roman" w:cs="Times New Roman"/>
          <w:color w:val="000000"/>
          <w:sz w:val="28"/>
          <w:szCs w:val="28"/>
        </w:rPr>
        <w:t>практ</w:t>
      </w:r>
      <w:proofErr w:type="spellEnd"/>
      <w:r w:rsidRPr="00166A9D">
        <w:rPr>
          <w:rFonts w:ascii="Times New Roman" w:hAnsi="Times New Roman" w:cs="Times New Roman"/>
          <w:color w:val="000000"/>
          <w:sz w:val="28"/>
          <w:szCs w:val="28"/>
        </w:rPr>
        <w:t xml:space="preserve">. </w:t>
      </w:r>
      <w:proofErr w:type="spellStart"/>
      <w:r w:rsidRPr="00166A9D">
        <w:rPr>
          <w:rFonts w:ascii="Times New Roman" w:hAnsi="Times New Roman" w:cs="Times New Roman"/>
          <w:color w:val="000000"/>
          <w:sz w:val="28"/>
          <w:szCs w:val="28"/>
        </w:rPr>
        <w:t>Конф</w:t>
      </w:r>
      <w:proofErr w:type="spellEnd"/>
      <w:r w:rsidRPr="00166A9D">
        <w:rPr>
          <w:rFonts w:ascii="Times New Roman" w:hAnsi="Times New Roman" w:cs="Times New Roman"/>
          <w:color w:val="000000"/>
          <w:sz w:val="28"/>
          <w:szCs w:val="28"/>
        </w:rPr>
        <w:t>. Молодих учених та студентів. Вінниця, 2015. С. 138 – 141.</w:t>
      </w:r>
    </w:p>
    <w:p w14:paraId="6C44F1F6" w14:textId="13A99D20" w:rsidR="003801E6" w:rsidRPr="00166A9D" w:rsidRDefault="003801E6" w:rsidP="003801E6">
      <w:pPr>
        <w:pStyle w:val="a6"/>
        <w:numPr>
          <w:ilvl w:val="0"/>
          <w:numId w:val="5"/>
        </w:numPr>
        <w:tabs>
          <w:tab w:val="left" w:pos="851"/>
          <w:tab w:val="left" w:pos="1134"/>
        </w:tabs>
        <w:spacing w:after="120" w:line="276" w:lineRule="auto"/>
        <w:jc w:val="both"/>
        <w:rPr>
          <w:rFonts w:ascii="Times New Roman" w:hAnsi="Times New Roman" w:cs="Times New Roman"/>
          <w:sz w:val="28"/>
          <w:szCs w:val="28"/>
        </w:rPr>
      </w:pPr>
      <w:proofErr w:type="spellStart"/>
      <w:r w:rsidRPr="00166A9D">
        <w:rPr>
          <w:rFonts w:ascii="Times New Roman" w:hAnsi="Times New Roman" w:cs="Times New Roman"/>
          <w:color w:val="000000"/>
          <w:sz w:val="28"/>
          <w:szCs w:val="28"/>
        </w:rPr>
        <w:t>Єрошенко</w:t>
      </w:r>
      <w:proofErr w:type="spellEnd"/>
      <w:r w:rsidRPr="00166A9D">
        <w:rPr>
          <w:rFonts w:ascii="Times New Roman" w:hAnsi="Times New Roman" w:cs="Times New Roman"/>
          <w:color w:val="000000"/>
          <w:sz w:val="28"/>
          <w:szCs w:val="28"/>
        </w:rPr>
        <w:t xml:space="preserve"> О. В. Емоційна сфера у вокальній творчості: музично-естетичні та вико</w:t>
      </w:r>
      <w:r w:rsidR="00CF664E">
        <w:rPr>
          <w:rFonts w:ascii="Times New Roman" w:hAnsi="Times New Roman" w:cs="Times New Roman"/>
          <w:color w:val="000000"/>
          <w:sz w:val="28"/>
          <w:szCs w:val="28"/>
        </w:rPr>
        <w:t xml:space="preserve">навські аспекти: </w:t>
      </w:r>
      <w:proofErr w:type="spellStart"/>
      <w:r w:rsidR="00CF664E">
        <w:rPr>
          <w:rFonts w:ascii="Times New Roman" w:hAnsi="Times New Roman" w:cs="Times New Roman"/>
          <w:color w:val="000000"/>
          <w:sz w:val="28"/>
          <w:szCs w:val="28"/>
        </w:rPr>
        <w:t>автореф</w:t>
      </w:r>
      <w:proofErr w:type="spellEnd"/>
      <w:r w:rsidR="00CF664E">
        <w:rPr>
          <w:rFonts w:ascii="Times New Roman" w:hAnsi="Times New Roman" w:cs="Times New Roman"/>
          <w:color w:val="000000"/>
          <w:sz w:val="28"/>
          <w:szCs w:val="28"/>
        </w:rPr>
        <w:t xml:space="preserve">. </w:t>
      </w:r>
      <w:proofErr w:type="spellStart"/>
      <w:r w:rsidR="00CF664E">
        <w:rPr>
          <w:rFonts w:ascii="Times New Roman" w:hAnsi="Times New Roman" w:cs="Times New Roman"/>
          <w:color w:val="000000"/>
          <w:sz w:val="28"/>
          <w:szCs w:val="28"/>
        </w:rPr>
        <w:t>дис</w:t>
      </w:r>
      <w:proofErr w:type="spellEnd"/>
      <w:r w:rsidR="00CF664E">
        <w:rPr>
          <w:rFonts w:ascii="Times New Roman" w:hAnsi="Times New Roman" w:cs="Times New Roman"/>
          <w:color w:val="000000"/>
          <w:sz w:val="28"/>
          <w:szCs w:val="28"/>
        </w:rPr>
        <w:t>.</w:t>
      </w:r>
      <w:r w:rsidR="00CF664E" w:rsidRPr="00CF664E">
        <w:rPr>
          <w:rFonts w:ascii="Times New Roman" w:hAnsi="Times New Roman" w:cs="Times New Roman"/>
          <w:color w:val="000000"/>
          <w:sz w:val="28"/>
          <w:szCs w:val="28"/>
          <w:lang w:val="ru-RU"/>
        </w:rPr>
        <w:t xml:space="preserve"> </w:t>
      </w:r>
      <w:proofErr w:type="spellStart"/>
      <w:r w:rsidRPr="00166A9D">
        <w:rPr>
          <w:rFonts w:ascii="Times New Roman" w:hAnsi="Times New Roman" w:cs="Times New Roman"/>
          <w:color w:val="000000"/>
          <w:sz w:val="28"/>
          <w:szCs w:val="28"/>
        </w:rPr>
        <w:t>канд</w:t>
      </w:r>
      <w:proofErr w:type="spellEnd"/>
      <w:r w:rsidRPr="00166A9D">
        <w:rPr>
          <w:rFonts w:ascii="Times New Roman" w:hAnsi="Times New Roman" w:cs="Times New Roman"/>
          <w:color w:val="000000"/>
          <w:sz w:val="28"/>
          <w:szCs w:val="28"/>
        </w:rPr>
        <w:t>. мистецтвознавства. Харків, 2008. 18 с.</w:t>
      </w:r>
    </w:p>
    <w:p w14:paraId="2C0367F3" w14:textId="77777777" w:rsidR="003801E6" w:rsidRPr="00166A9D" w:rsidRDefault="003801E6" w:rsidP="003801E6">
      <w:pPr>
        <w:pStyle w:val="a6"/>
        <w:numPr>
          <w:ilvl w:val="0"/>
          <w:numId w:val="5"/>
        </w:numPr>
        <w:tabs>
          <w:tab w:val="left" w:pos="851"/>
          <w:tab w:val="left" w:pos="1134"/>
        </w:tabs>
        <w:spacing w:after="120" w:line="276" w:lineRule="auto"/>
        <w:jc w:val="both"/>
        <w:rPr>
          <w:rFonts w:ascii="Times New Roman" w:hAnsi="Times New Roman" w:cs="Times New Roman"/>
          <w:color w:val="000000"/>
          <w:sz w:val="28"/>
          <w:szCs w:val="28"/>
        </w:rPr>
      </w:pPr>
      <w:proofErr w:type="spellStart"/>
      <w:r w:rsidRPr="00166A9D">
        <w:rPr>
          <w:rFonts w:ascii="Times New Roman" w:hAnsi="Times New Roman" w:cs="Times New Roman"/>
          <w:color w:val="000000"/>
          <w:sz w:val="28"/>
          <w:szCs w:val="28"/>
        </w:rPr>
        <w:t>Жарков</w:t>
      </w:r>
      <w:proofErr w:type="spellEnd"/>
      <w:r w:rsidRPr="00166A9D">
        <w:rPr>
          <w:rFonts w:ascii="Times New Roman" w:hAnsi="Times New Roman" w:cs="Times New Roman"/>
          <w:color w:val="000000"/>
          <w:sz w:val="28"/>
          <w:szCs w:val="28"/>
        </w:rPr>
        <w:t xml:space="preserve"> О. М. Художній переклад в музиці: проблеми і рішення: </w:t>
      </w:r>
      <w:proofErr w:type="spellStart"/>
      <w:r w:rsidRPr="00166A9D">
        <w:rPr>
          <w:rFonts w:ascii="Times New Roman" w:hAnsi="Times New Roman" w:cs="Times New Roman"/>
          <w:color w:val="000000"/>
          <w:sz w:val="28"/>
          <w:szCs w:val="28"/>
        </w:rPr>
        <w:t>автореф</w:t>
      </w:r>
      <w:proofErr w:type="spellEnd"/>
      <w:r w:rsidRPr="00166A9D">
        <w:rPr>
          <w:rFonts w:ascii="Times New Roman" w:hAnsi="Times New Roman" w:cs="Times New Roman"/>
          <w:color w:val="000000"/>
          <w:sz w:val="28"/>
          <w:szCs w:val="28"/>
        </w:rPr>
        <w:t xml:space="preserve">. </w:t>
      </w:r>
      <w:proofErr w:type="spellStart"/>
      <w:r w:rsidRPr="00166A9D">
        <w:rPr>
          <w:rFonts w:ascii="Times New Roman" w:hAnsi="Times New Roman" w:cs="Times New Roman"/>
          <w:color w:val="000000"/>
          <w:sz w:val="28"/>
          <w:szCs w:val="28"/>
        </w:rPr>
        <w:t>дис</w:t>
      </w:r>
      <w:proofErr w:type="spellEnd"/>
      <w:r w:rsidRPr="00166A9D">
        <w:rPr>
          <w:rFonts w:ascii="Times New Roman" w:hAnsi="Times New Roman" w:cs="Times New Roman"/>
          <w:color w:val="000000"/>
          <w:sz w:val="28"/>
          <w:szCs w:val="28"/>
        </w:rPr>
        <w:t xml:space="preserve">. </w:t>
      </w:r>
      <w:proofErr w:type="spellStart"/>
      <w:r w:rsidRPr="00166A9D">
        <w:rPr>
          <w:rFonts w:ascii="Times New Roman" w:hAnsi="Times New Roman" w:cs="Times New Roman"/>
          <w:color w:val="000000"/>
          <w:sz w:val="28"/>
          <w:szCs w:val="28"/>
        </w:rPr>
        <w:t>канд</w:t>
      </w:r>
      <w:proofErr w:type="spellEnd"/>
      <w:r w:rsidRPr="00166A9D">
        <w:rPr>
          <w:rFonts w:ascii="Times New Roman" w:hAnsi="Times New Roman" w:cs="Times New Roman"/>
          <w:color w:val="000000"/>
          <w:sz w:val="28"/>
          <w:szCs w:val="28"/>
        </w:rPr>
        <w:t>. мистецтвознавства. Київ, 1994. 19 с.</w:t>
      </w:r>
    </w:p>
    <w:p w14:paraId="19B7993D" w14:textId="245C0BF7" w:rsidR="003801E6" w:rsidRPr="00166A9D" w:rsidRDefault="003801E6" w:rsidP="00CF664E">
      <w:pPr>
        <w:pStyle w:val="a"/>
        <w:rPr>
          <w:bCs/>
        </w:rPr>
      </w:pPr>
      <w:proofErr w:type="spellStart"/>
      <w:r w:rsidRPr="00166A9D">
        <w:rPr>
          <w:bCs/>
        </w:rPr>
        <w:t>В.С.Косенко</w:t>
      </w:r>
      <w:proofErr w:type="spellEnd"/>
      <w:r w:rsidRPr="00166A9D">
        <w:rPr>
          <w:bCs/>
        </w:rPr>
        <w:t xml:space="preserve"> у спогадах сучасників.</w:t>
      </w:r>
      <w:r w:rsidRPr="00166A9D">
        <w:rPr>
          <w:lang w:val="ru-RU"/>
        </w:rPr>
        <w:t xml:space="preserve"> </w:t>
      </w:r>
      <w:r w:rsidRPr="00166A9D">
        <w:t>Публіцистичне видання.</w:t>
      </w:r>
      <w:r w:rsidRPr="00166A9D">
        <w:rPr>
          <w:lang w:val="ru-RU"/>
        </w:rPr>
        <w:t xml:space="preserve"> </w:t>
      </w:r>
      <w:proofErr w:type="spellStart"/>
      <w:r w:rsidRPr="00166A9D">
        <w:rPr>
          <w:lang w:val="ru-RU"/>
        </w:rPr>
        <w:t>упоряд</w:t>
      </w:r>
      <w:proofErr w:type="spellEnd"/>
      <w:r w:rsidRPr="00166A9D">
        <w:rPr>
          <w:lang w:val="ru-RU"/>
        </w:rPr>
        <w:t xml:space="preserve">. </w:t>
      </w:r>
      <w:r w:rsidRPr="00166A9D">
        <w:t>Ангеліна Косенко</w:t>
      </w:r>
      <w:r w:rsidRPr="00166A9D">
        <w:rPr>
          <w:lang w:val="ru-RU"/>
        </w:rPr>
        <w:t xml:space="preserve"> /</w:t>
      </w:r>
      <w:r w:rsidRPr="00166A9D">
        <w:t xml:space="preserve"> </w:t>
      </w:r>
      <w:r w:rsidR="00CF664E">
        <w:t>Київ : Музична Україна, 1967.</w:t>
      </w:r>
      <w:r w:rsidR="00CF664E">
        <w:rPr>
          <w:lang w:val="en-US"/>
        </w:rPr>
        <w:t xml:space="preserve"> </w:t>
      </w:r>
      <w:r w:rsidRPr="00166A9D">
        <w:t>181 с.</w:t>
      </w:r>
    </w:p>
    <w:p w14:paraId="337E8956" w14:textId="77777777" w:rsidR="003801E6" w:rsidRPr="00166A9D" w:rsidRDefault="003801E6" w:rsidP="00CF664E">
      <w:pPr>
        <w:pStyle w:val="a"/>
      </w:pPr>
      <w:proofErr w:type="spellStart"/>
      <w:r w:rsidRPr="00166A9D">
        <w:t>Крусь</w:t>
      </w:r>
      <w:proofErr w:type="spellEnd"/>
      <w:r w:rsidRPr="00166A9D">
        <w:t xml:space="preserve"> О.П. Історія української музики ХХ століття: Навчально-методичний посібник. Луцьк: </w:t>
      </w:r>
      <w:proofErr w:type="spellStart"/>
      <w:r w:rsidRPr="00166A9D">
        <w:t>Надстир’я</w:t>
      </w:r>
      <w:proofErr w:type="spellEnd"/>
      <w:r w:rsidRPr="00166A9D">
        <w:t>, 1997. 82 с.</w:t>
      </w:r>
    </w:p>
    <w:p w14:paraId="52419BFA" w14:textId="2BFF3B1E" w:rsidR="003801E6" w:rsidRPr="00166A9D" w:rsidRDefault="003801E6" w:rsidP="003801E6">
      <w:pPr>
        <w:pStyle w:val="a6"/>
        <w:numPr>
          <w:ilvl w:val="0"/>
          <w:numId w:val="5"/>
        </w:numPr>
        <w:spacing w:after="120" w:line="276" w:lineRule="auto"/>
        <w:jc w:val="both"/>
        <w:rPr>
          <w:rFonts w:ascii="Times New Roman" w:hAnsi="Times New Roman" w:cs="Times New Roman"/>
          <w:sz w:val="28"/>
          <w:szCs w:val="28"/>
        </w:rPr>
      </w:pPr>
      <w:r w:rsidRPr="00166A9D">
        <w:rPr>
          <w:rFonts w:ascii="Times New Roman" w:hAnsi="Times New Roman" w:cs="Times New Roman"/>
          <w:sz w:val="28"/>
          <w:szCs w:val="28"/>
        </w:rPr>
        <w:t xml:space="preserve">Естетика: </w:t>
      </w:r>
      <w:proofErr w:type="spellStart"/>
      <w:r w:rsidRPr="00166A9D">
        <w:rPr>
          <w:rFonts w:ascii="Times New Roman" w:hAnsi="Times New Roman" w:cs="Times New Roman"/>
          <w:sz w:val="28"/>
          <w:szCs w:val="28"/>
        </w:rPr>
        <w:t>Навч</w:t>
      </w:r>
      <w:proofErr w:type="spellEnd"/>
      <w:r w:rsidRPr="00166A9D">
        <w:rPr>
          <w:rFonts w:ascii="Times New Roman" w:hAnsi="Times New Roman" w:cs="Times New Roman"/>
          <w:sz w:val="28"/>
          <w:szCs w:val="28"/>
        </w:rPr>
        <w:t xml:space="preserve">. </w:t>
      </w:r>
      <w:proofErr w:type="spellStart"/>
      <w:r w:rsidRPr="00166A9D">
        <w:rPr>
          <w:rFonts w:ascii="Times New Roman" w:hAnsi="Times New Roman" w:cs="Times New Roman"/>
          <w:sz w:val="28"/>
          <w:szCs w:val="28"/>
        </w:rPr>
        <w:t>посіб</w:t>
      </w:r>
      <w:proofErr w:type="spellEnd"/>
      <w:r w:rsidRPr="00166A9D">
        <w:rPr>
          <w:rFonts w:ascii="Times New Roman" w:hAnsi="Times New Roman" w:cs="Times New Roman"/>
          <w:sz w:val="28"/>
          <w:szCs w:val="28"/>
        </w:rPr>
        <w:t xml:space="preserve">. / М. П. Колесніков, О. В. Колеснікова, В.О. </w:t>
      </w:r>
      <w:proofErr w:type="spellStart"/>
      <w:r w:rsidRPr="00166A9D">
        <w:rPr>
          <w:rFonts w:ascii="Times New Roman" w:hAnsi="Times New Roman" w:cs="Times New Roman"/>
          <w:sz w:val="28"/>
          <w:szCs w:val="28"/>
        </w:rPr>
        <w:t>Лозовой</w:t>
      </w:r>
      <w:proofErr w:type="spellEnd"/>
      <w:r w:rsidRPr="00166A9D">
        <w:rPr>
          <w:rFonts w:ascii="Times New Roman" w:hAnsi="Times New Roman" w:cs="Times New Roman"/>
          <w:sz w:val="28"/>
          <w:szCs w:val="28"/>
        </w:rPr>
        <w:t xml:space="preserve"> та ін.; За ред. В.О. Лозовог</w:t>
      </w:r>
      <w:r w:rsidR="00CF664E">
        <w:rPr>
          <w:rFonts w:ascii="Times New Roman" w:hAnsi="Times New Roman" w:cs="Times New Roman"/>
          <w:sz w:val="28"/>
          <w:szCs w:val="28"/>
        </w:rPr>
        <w:t>о. К.: Юрінком Інтер, 2003. 208 с.</w:t>
      </w:r>
      <w:r w:rsidR="00CF664E">
        <w:rPr>
          <w:rFonts w:ascii="Times New Roman" w:hAnsi="Times New Roman" w:cs="Times New Roman"/>
          <w:sz w:val="28"/>
          <w:szCs w:val="28"/>
          <w:lang w:val="en-US"/>
        </w:rPr>
        <w:t xml:space="preserve"> </w:t>
      </w:r>
      <w:proofErr w:type="spellStart"/>
      <w:r w:rsidRPr="00166A9D">
        <w:rPr>
          <w:rFonts w:ascii="Times New Roman" w:hAnsi="Times New Roman" w:cs="Times New Roman"/>
          <w:sz w:val="28"/>
          <w:szCs w:val="28"/>
        </w:rPr>
        <w:t>Бібліогр</w:t>
      </w:r>
      <w:proofErr w:type="spellEnd"/>
      <w:r w:rsidRPr="00166A9D">
        <w:rPr>
          <w:rFonts w:ascii="Times New Roman" w:hAnsi="Times New Roman" w:cs="Times New Roman"/>
          <w:sz w:val="28"/>
          <w:szCs w:val="28"/>
        </w:rPr>
        <w:t>.: с. 202–205.</w:t>
      </w:r>
    </w:p>
    <w:p w14:paraId="3A09B072" w14:textId="4119F6AF" w:rsidR="003801E6" w:rsidRPr="00166A9D" w:rsidRDefault="003801E6" w:rsidP="003801E6">
      <w:pPr>
        <w:pStyle w:val="a6"/>
        <w:numPr>
          <w:ilvl w:val="0"/>
          <w:numId w:val="5"/>
        </w:numPr>
        <w:tabs>
          <w:tab w:val="left" w:pos="851"/>
          <w:tab w:val="left" w:pos="1134"/>
        </w:tabs>
        <w:spacing w:after="120" w:line="276" w:lineRule="auto"/>
        <w:jc w:val="both"/>
        <w:rPr>
          <w:rFonts w:ascii="Times New Roman" w:hAnsi="Times New Roman" w:cs="Times New Roman"/>
          <w:sz w:val="28"/>
          <w:szCs w:val="28"/>
        </w:rPr>
      </w:pPr>
      <w:r w:rsidRPr="00166A9D">
        <w:rPr>
          <w:rFonts w:ascii="Times New Roman" w:hAnsi="Times New Roman" w:cs="Times New Roman"/>
          <w:sz w:val="28"/>
          <w:szCs w:val="28"/>
        </w:rPr>
        <w:t>Етика та естетика: навчальний посібник для семінарських занять та самостійної роботи студентів фармацевтичних факультетів / І</w:t>
      </w:r>
      <w:r w:rsidR="00CF664E" w:rsidRPr="00CF664E">
        <w:rPr>
          <w:rFonts w:ascii="Times New Roman" w:hAnsi="Times New Roman" w:cs="Times New Roman"/>
          <w:sz w:val="28"/>
          <w:szCs w:val="28"/>
          <w:lang w:val="ru-RU"/>
        </w:rPr>
        <w:t xml:space="preserve">. </w:t>
      </w:r>
      <w:r w:rsidRPr="00166A9D">
        <w:rPr>
          <w:rFonts w:ascii="Times New Roman" w:hAnsi="Times New Roman" w:cs="Times New Roman"/>
          <w:sz w:val="28"/>
          <w:szCs w:val="28"/>
        </w:rPr>
        <w:t>Утюж, Н.</w:t>
      </w:r>
      <w:r w:rsidR="00CF664E">
        <w:rPr>
          <w:rFonts w:ascii="Times New Roman" w:hAnsi="Times New Roman" w:cs="Times New Roman"/>
          <w:sz w:val="28"/>
          <w:szCs w:val="28"/>
        </w:rPr>
        <w:t xml:space="preserve"> В. Спиця, М. О. </w:t>
      </w:r>
      <w:proofErr w:type="spellStart"/>
      <w:r w:rsidR="00CF664E">
        <w:rPr>
          <w:rFonts w:ascii="Times New Roman" w:hAnsi="Times New Roman" w:cs="Times New Roman"/>
          <w:sz w:val="28"/>
          <w:szCs w:val="28"/>
        </w:rPr>
        <w:t>Мегрелішвілі</w:t>
      </w:r>
      <w:proofErr w:type="spellEnd"/>
      <w:r w:rsidR="00CF664E">
        <w:rPr>
          <w:rFonts w:ascii="Times New Roman" w:hAnsi="Times New Roman" w:cs="Times New Roman"/>
          <w:sz w:val="28"/>
          <w:szCs w:val="28"/>
        </w:rPr>
        <w:t>. Запоріжжя : ЗДМУ, 2019.</w:t>
      </w:r>
      <w:r w:rsidRPr="00166A9D">
        <w:rPr>
          <w:rFonts w:ascii="Times New Roman" w:hAnsi="Times New Roman" w:cs="Times New Roman"/>
          <w:sz w:val="28"/>
          <w:szCs w:val="28"/>
        </w:rPr>
        <w:t xml:space="preserve"> 81 с.</w:t>
      </w:r>
    </w:p>
    <w:p w14:paraId="20C2CB19" w14:textId="77777777" w:rsidR="003801E6" w:rsidRPr="00166A9D" w:rsidRDefault="003801E6" w:rsidP="003801E6">
      <w:pPr>
        <w:pStyle w:val="a6"/>
        <w:numPr>
          <w:ilvl w:val="0"/>
          <w:numId w:val="5"/>
        </w:numPr>
        <w:tabs>
          <w:tab w:val="left" w:pos="851"/>
          <w:tab w:val="left" w:pos="1134"/>
        </w:tabs>
        <w:spacing w:after="120" w:line="276" w:lineRule="auto"/>
        <w:jc w:val="both"/>
        <w:rPr>
          <w:rFonts w:ascii="Times New Roman" w:hAnsi="Times New Roman" w:cs="Times New Roman"/>
          <w:sz w:val="28"/>
          <w:szCs w:val="28"/>
        </w:rPr>
      </w:pPr>
      <w:r w:rsidRPr="00166A9D">
        <w:rPr>
          <w:rFonts w:ascii="Times New Roman" w:hAnsi="Times New Roman" w:cs="Times New Roman"/>
          <w:sz w:val="28"/>
          <w:szCs w:val="28"/>
        </w:rPr>
        <w:lastRenderedPageBreak/>
        <w:t xml:space="preserve">Енциклопедія сучасної України. </w:t>
      </w:r>
      <w:proofErr w:type="spellStart"/>
      <w:r w:rsidRPr="00166A9D">
        <w:rPr>
          <w:rFonts w:ascii="Times New Roman" w:hAnsi="Times New Roman" w:cs="Times New Roman"/>
          <w:sz w:val="28"/>
          <w:szCs w:val="28"/>
        </w:rPr>
        <w:t>Вериківський</w:t>
      </w:r>
      <w:proofErr w:type="spellEnd"/>
      <w:r w:rsidRPr="00166A9D">
        <w:rPr>
          <w:rFonts w:ascii="Times New Roman" w:hAnsi="Times New Roman" w:cs="Times New Roman"/>
          <w:sz w:val="28"/>
          <w:szCs w:val="28"/>
        </w:rPr>
        <w:t xml:space="preserve"> Михайло Іванович. URL: </w:t>
      </w:r>
      <w:hyperlink r:id="rId20" w:history="1">
        <w:r w:rsidRPr="00166A9D">
          <w:rPr>
            <w:rFonts w:ascii="Times New Roman" w:hAnsi="Times New Roman" w:cs="Times New Roman"/>
            <w:color w:val="0000FF"/>
            <w:sz w:val="28"/>
            <w:szCs w:val="28"/>
            <w:u w:val="single"/>
          </w:rPr>
          <w:t>https://esu.com.ua/search_articles.php?id=33589</w:t>
        </w:r>
      </w:hyperlink>
      <w:r w:rsidRPr="00166A9D">
        <w:rPr>
          <w:rFonts w:ascii="Times New Roman" w:hAnsi="Times New Roman" w:cs="Times New Roman"/>
          <w:sz w:val="28"/>
          <w:szCs w:val="28"/>
        </w:rPr>
        <w:t xml:space="preserve"> (дата звернення: </w:t>
      </w:r>
      <w:r w:rsidRPr="00166A9D">
        <w:rPr>
          <w:rFonts w:ascii="Times New Roman" w:hAnsi="Times New Roman" w:cs="Times New Roman"/>
          <w:sz w:val="28"/>
          <w:szCs w:val="28"/>
          <w:lang w:val="ru-RU"/>
        </w:rPr>
        <w:t>01</w:t>
      </w:r>
      <w:r w:rsidRPr="00166A9D">
        <w:rPr>
          <w:rFonts w:ascii="Times New Roman" w:hAnsi="Times New Roman" w:cs="Times New Roman"/>
          <w:sz w:val="28"/>
          <w:szCs w:val="28"/>
        </w:rPr>
        <w:t>.11.202</w:t>
      </w:r>
      <w:r w:rsidRPr="00166A9D">
        <w:rPr>
          <w:rFonts w:ascii="Times New Roman" w:hAnsi="Times New Roman" w:cs="Times New Roman"/>
          <w:sz w:val="28"/>
          <w:szCs w:val="28"/>
          <w:lang w:val="ru-RU"/>
        </w:rPr>
        <w:t>2</w:t>
      </w:r>
      <w:r w:rsidRPr="00166A9D">
        <w:rPr>
          <w:rFonts w:ascii="Times New Roman" w:hAnsi="Times New Roman" w:cs="Times New Roman"/>
          <w:sz w:val="28"/>
          <w:szCs w:val="28"/>
        </w:rPr>
        <w:t>)</w:t>
      </w:r>
    </w:p>
    <w:p w14:paraId="6BF65512" w14:textId="77777777" w:rsidR="003801E6" w:rsidRPr="00166A9D" w:rsidRDefault="003801E6" w:rsidP="003801E6">
      <w:pPr>
        <w:pStyle w:val="a6"/>
        <w:numPr>
          <w:ilvl w:val="0"/>
          <w:numId w:val="5"/>
        </w:numPr>
        <w:tabs>
          <w:tab w:val="left" w:pos="851"/>
          <w:tab w:val="left" w:pos="1134"/>
        </w:tabs>
        <w:spacing w:after="120" w:line="276" w:lineRule="auto"/>
        <w:jc w:val="both"/>
        <w:rPr>
          <w:rFonts w:ascii="Times New Roman" w:hAnsi="Times New Roman" w:cs="Times New Roman"/>
          <w:sz w:val="28"/>
          <w:szCs w:val="28"/>
        </w:rPr>
      </w:pPr>
      <w:r w:rsidRPr="00166A9D">
        <w:rPr>
          <w:rFonts w:ascii="Times New Roman" w:hAnsi="Times New Roman" w:cs="Times New Roman"/>
          <w:sz w:val="28"/>
          <w:szCs w:val="28"/>
        </w:rPr>
        <w:t xml:space="preserve">Енциклопедія сучасної України. Майборода Георгій Іларіонович. URL: </w:t>
      </w:r>
      <w:hyperlink r:id="rId21" w:history="1">
        <w:r w:rsidRPr="00166A9D">
          <w:rPr>
            <w:rFonts w:ascii="Times New Roman" w:hAnsi="Times New Roman" w:cs="Times New Roman"/>
            <w:color w:val="0000FF"/>
            <w:sz w:val="28"/>
            <w:szCs w:val="28"/>
            <w:u w:val="single"/>
          </w:rPr>
          <w:t>https://esu.com.ua/search_articles.php?id=60470</w:t>
        </w:r>
      </w:hyperlink>
      <w:r w:rsidRPr="00166A9D">
        <w:rPr>
          <w:rFonts w:ascii="Times New Roman" w:hAnsi="Times New Roman" w:cs="Times New Roman"/>
          <w:sz w:val="28"/>
          <w:szCs w:val="28"/>
        </w:rPr>
        <w:t xml:space="preserve"> (дата звернення: </w:t>
      </w:r>
      <w:r w:rsidRPr="00166A9D">
        <w:rPr>
          <w:rFonts w:ascii="Times New Roman" w:hAnsi="Times New Roman" w:cs="Times New Roman"/>
          <w:sz w:val="28"/>
          <w:szCs w:val="28"/>
          <w:lang w:val="ru-RU"/>
        </w:rPr>
        <w:t>01</w:t>
      </w:r>
      <w:r w:rsidRPr="00166A9D">
        <w:rPr>
          <w:rFonts w:ascii="Times New Roman" w:hAnsi="Times New Roman" w:cs="Times New Roman"/>
          <w:sz w:val="28"/>
          <w:szCs w:val="28"/>
        </w:rPr>
        <w:t>.11.202</w:t>
      </w:r>
      <w:r w:rsidRPr="00166A9D">
        <w:rPr>
          <w:rFonts w:ascii="Times New Roman" w:hAnsi="Times New Roman" w:cs="Times New Roman"/>
          <w:sz w:val="28"/>
          <w:szCs w:val="28"/>
          <w:lang w:val="ru-RU"/>
        </w:rPr>
        <w:t>2</w:t>
      </w:r>
      <w:r w:rsidRPr="00166A9D">
        <w:rPr>
          <w:rFonts w:ascii="Times New Roman" w:hAnsi="Times New Roman" w:cs="Times New Roman"/>
          <w:sz w:val="28"/>
          <w:szCs w:val="28"/>
        </w:rPr>
        <w:t>)</w:t>
      </w:r>
    </w:p>
    <w:p w14:paraId="4FC91953" w14:textId="7884550B" w:rsidR="001C3F5D" w:rsidRDefault="003801E6" w:rsidP="00CF664E">
      <w:pPr>
        <w:pStyle w:val="a"/>
      </w:pPr>
      <w:proofErr w:type="spellStart"/>
      <w:r w:rsidRPr="00166A9D">
        <w:t>Opera</w:t>
      </w:r>
      <w:proofErr w:type="spellEnd"/>
      <w:r w:rsidRPr="00166A9D">
        <w:t xml:space="preserve">: A </w:t>
      </w:r>
      <w:proofErr w:type="spellStart"/>
      <w:r w:rsidRPr="00166A9D">
        <w:t>History</w:t>
      </w:r>
      <w:proofErr w:type="spellEnd"/>
      <w:r w:rsidRPr="00166A9D">
        <w:t xml:space="preserve">. </w:t>
      </w:r>
      <w:hyperlink r:id="rId22" w:history="1">
        <w:proofErr w:type="spellStart"/>
        <w:r w:rsidRPr="00166A9D">
          <w:rPr>
            <w:rStyle w:val="a8"/>
            <w:rFonts w:cs="Times New Roman"/>
            <w:spacing w:val="0"/>
          </w:rPr>
          <w:t>Christopher</w:t>
        </w:r>
        <w:proofErr w:type="spellEnd"/>
        <w:r w:rsidRPr="00166A9D">
          <w:rPr>
            <w:rStyle w:val="a8"/>
            <w:rFonts w:cs="Times New Roman"/>
            <w:spacing w:val="0"/>
          </w:rPr>
          <w:t xml:space="preserve"> </w:t>
        </w:r>
        <w:proofErr w:type="spellStart"/>
        <w:r w:rsidRPr="00166A9D">
          <w:rPr>
            <w:rStyle w:val="a8"/>
            <w:rFonts w:cs="Times New Roman"/>
            <w:spacing w:val="0"/>
          </w:rPr>
          <w:t>Headington</w:t>
        </w:r>
        <w:proofErr w:type="spellEnd"/>
      </w:hyperlink>
      <w:r w:rsidRPr="00166A9D">
        <w:t>, </w:t>
      </w:r>
      <w:proofErr w:type="spellStart"/>
      <w:r w:rsidR="0037620D">
        <w:fldChar w:fldCharType="begin"/>
      </w:r>
      <w:r w:rsidR="0037620D">
        <w:instrText xml:space="preserve"> HYPERLINK "https://www.google.com.ua/search?hl=uk&amp;tbo=p&amp;tbm=bks&amp;q=inauthor:%22Roy+Westbrook%22" </w:instrText>
      </w:r>
      <w:r w:rsidR="0037620D">
        <w:fldChar w:fldCharType="separate"/>
      </w:r>
      <w:r w:rsidRPr="00166A9D">
        <w:rPr>
          <w:rStyle w:val="a8"/>
          <w:rFonts w:cs="Times New Roman"/>
          <w:spacing w:val="0"/>
        </w:rPr>
        <w:t>Roy</w:t>
      </w:r>
      <w:proofErr w:type="spellEnd"/>
      <w:r w:rsidRPr="00166A9D">
        <w:rPr>
          <w:rStyle w:val="a8"/>
          <w:rFonts w:cs="Times New Roman"/>
          <w:spacing w:val="0"/>
        </w:rPr>
        <w:t xml:space="preserve"> </w:t>
      </w:r>
      <w:proofErr w:type="spellStart"/>
      <w:r w:rsidRPr="00166A9D">
        <w:rPr>
          <w:rStyle w:val="a8"/>
          <w:rFonts w:cs="Times New Roman"/>
          <w:spacing w:val="0"/>
        </w:rPr>
        <w:t>Westbrook</w:t>
      </w:r>
      <w:proofErr w:type="spellEnd"/>
      <w:r w:rsidR="0037620D">
        <w:rPr>
          <w:rStyle w:val="a8"/>
          <w:rFonts w:cs="Times New Roman"/>
          <w:spacing w:val="0"/>
        </w:rPr>
        <w:fldChar w:fldCharType="end"/>
      </w:r>
      <w:r w:rsidRPr="00166A9D">
        <w:t>, </w:t>
      </w:r>
      <w:proofErr w:type="spellStart"/>
      <w:r w:rsidRPr="00166A9D">
        <w:fldChar w:fldCharType="begin"/>
      </w:r>
      <w:r w:rsidRPr="00166A9D">
        <w:instrText xml:space="preserve"> HYPERLINK "https://www.google.com.ua/search?hl=uk&amp;tbo=p&amp;tbm=bks&amp;q=inauthor:%22Terry+Barfoot%22" </w:instrText>
      </w:r>
      <w:r w:rsidRPr="00166A9D">
        <w:fldChar w:fldCharType="separate"/>
      </w:r>
      <w:r w:rsidRPr="00166A9D">
        <w:rPr>
          <w:rStyle w:val="a8"/>
          <w:rFonts w:cs="Times New Roman"/>
          <w:spacing w:val="0"/>
        </w:rPr>
        <w:t>Terry</w:t>
      </w:r>
      <w:proofErr w:type="spellEnd"/>
      <w:r w:rsidRPr="00166A9D">
        <w:rPr>
          <w:rStyle w:val="a8"/>
          <w:rFonts w:cs="Times New Roman"/>
          <w:spacing w:val="0"/>
        </w:rPr>
        <w:t xml:space="preserve"> </w:t>
      </w:r>
      <w:proofErr w:type="spellStart"/>
      <w:r w:rsidRPr="00166A9D">
        <w:rPr>
          <w:rStyle w:val="a8"/>
          <w:rFonts w:cs="Times New Roman"/>
          <w:spacing w:val="0"/>
        </w:rPr>
        <w:t>Barfoot</w:t>
      </w:r>
      <w:proofErr w:type="spellEnd"/>
      <w:r w:rsidRPr="00166A9D">
        <w:rPr>
          <w:rStyle w:val="a8"/>
          <w:rFonts w:cs="Times New Roman"/>
          <w:spacing w:val="0"/>
        </w:rPr>
        <w:fldChar w:fldCharType="end"/>
      </w:r>
      <w:r w:rsidRPr="00166A9D">
        <w:t xml:space="preserve">. </w:t>
      </w:r>
      <w:proofErr w:type="spellStart"/>
      <w:r w:rsidRPr="00166A9D">
        <w:t>St</w:t>
      </w:r>
      <w:proofErr w:type="spellEnd"/>
      <w:r w:rsidRPr="00166A9D">
        <w:t xml:space="preserve">. </w:t>
      </w:r>
      <w:proofErr w:type="spellStart"/>
      <w:r w:rsidRPr="00166A9D">
        <w:t>Martin's</w:t>
      </w:r>
      <w:proofErr w:type="spellEnd"/>
      <w:r w:rsidRPr="00166A9D">
        <w:t xml:space="preserve"> </w:t>
      </w:r>
      <w:proofErr w:type="spellStart"/>
      <w:r w:rsidRPr="00166A9D">
        <w:t>Press</w:t>
      </w:r>
      <w:proofErr w:type="spellEnd"/>
      <w:r w:rsidRPr="00166A9D">
        <w:t>, 1987. 399 p.</w:t>
      </w:r>
    </w:p>
    <w:p w14:paraId="07BF8507" w14:textId="77777777" w:rsidR="001C3F5D" w:rsidRDefault="001C3F5D">
      <w:pPr>
        <w:rPr>
          <w:rFonts w:ascii="Times New Roman" w:eastAsiaTheme="minorHAnsi" w:hAnsi="Times New Roman" w:cstheme="minorBidi"/>
          <w:spacing w:val="2"/>
          <w:sz w:val="28"/>
          <w:szCs w:val="28"/>
          <w:lang w:eastAsia="en-US"/>
        </w:rPr>
      </w:pPr>
      <w:r>
        <w:br w:type="page"/>
      </w:r>
    </w:p>
    <w:p w14:paraId="4FF2232F" w14:textId="2248743F" w:rsidR="00715725" w:rsidRDefault="001C3F5D" w:rsidP="00715725">
      <w:pPr>
        <w:pStyle w:val="10"/>
        <w:spacing w:after="0" w:line="240" w:lineRule="auto"/>
      </w:pPr>
      <w:bookmarkStart w:id="23" w:name="_Toc121342863"/>
      <w:r>
        <w:lastRenderedPageBreak/>
        <w:t>ДОДАТКИ</w:t>
      </w:r>
      <w:bookmarkEnd w:id="23"/>
    </w:p>
    <w:p w14:paraId="50A0643C" w14:textId="127860D8" w:rsidR="00715725" w:rsidRPr="00715725" w:rsidRDefault="00715725" w:rsidP="00715725">
      <w:pPr>
        <w:spacing w:after="0" w:line="240" w:lineRule="auto"/>
        <w:ind w:firstLine="709"/>
        <w:jc w:val="right"/>
        <w:rPr>
          <w:rFonts w:ascii="Times New Roman" w:hAnsi="Times New Roman" w:cs="Times New Roman"/>
          <w:sz w:val="28"/>
          <w:szCs w:val="28"/>
          <w:lang w:val="en-US"/>
        </w:rPr>
      </w:pPr>
      <w:r w:rsidRPr="00715725">
        <w:rPr>
          <w:rFonts w:ascii="Times New Roman" w:hAnsi="Times New Roman" w:cs="Times New Roman"/>
          <w:sz w:val="28"/>
          <w:szCs w:val="28"/>
        </w:rPr>
        <w:t>Додаток 1</w:t>
      </w:r>
    </w:p>
    <w:p w14:paraId="392EC903" w14:textId="4C65D223" w:rsidR="00715725" w:rsidRDefault="00715725" w:rsidP="00CF664E">
      <w:pPr>
        <w:pStyle w:val="a"/>
      </w:pPr>
    </w:p>
    <w:p w14:paraId="779D388E" w14:textId="2F27F1B9" w:rsidR="00715725" w:rsidRDefault="00715725" w:rsidP="00CF664E">
      <w:pPr>
        <w:pStyle w:val="a"/>
      </w:pPr>
      <w:r>
        <w:t>Сценарій творчого проекту «Говори, говори!»</w:t>
      </w:r>
    </w:p>
    <w:p w14:paraId="2A7102FA" w14:textId="77777777" w:rsidR="00715725" w:rsidRDefault="00715725" w:rsidP="00CF664E">
      <w:pPr>
        <w:pStyle w:val="a"/>
      </w:pPr>
    </w:p>
    <w:p w14:paraId="3BF5E961" w14:textId="77777777" w:rsidR="00715725" w:rsidRDefault="00715725" w:rsidP="00715725">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Творчий проект «Говори, говори!» підготувала здобувачка вищої освіти НАКККІМ, ІІ магістерського рівня освітньої програми «сольний спів», академічної групи ММВ-21-20</w:t>
      </w:r>
      <w:r w:rsidRPr="00430662">
        <w:rPr>
          <w:rFonts w:ascii="Times New Roman" w:hAnsi="Times New Roman" w:cs="Times New Roman"/>
          <w:sz w:val="28"/>
          <w:szCs w:val="28"/>
        </w:rPr>
        <w:t xml:space="preserve"> </w:t>
      </w:r>
      <w:r>
        <w:rPr>
          <w:rFonts w:ascii="Times New Roman" w:hAnsi="Times New Roman" w:cs="Times New Roman"/>
          <w:sz w:val="28"/>
          <w:szCs w:val="28"/>
        </w:rPr>
        <w:t>заочної форми навчання Галина Стретович.</w:t>
      </w:r>
    </w:p>
    <w:p w14:paraId="6406F784" w14:textId="77777777" w:rsidR="00715725" w:rsidRPr="00A84DD3" w:rsidRDefault="00715725" w:rsidP="00715725">
      <w:pPr>
        <w:spacing w:after="0" w:line="240" w:lineRule="auto"/>
        <w:ind w:firstLine="709"/>
        <w:rPr>
          <w:rFonts w:ascii="Times New Roman" w:hAnsi="Times New Roman" w:cs="Times New Roman"/>
          <w:sz w:val="28"/>
          <w:szCs w:val="28"/>
        </w:rPr>
      </w:pPr>
      <w:proofErr w:type="spellStart"/>
      <w:r>
        <w:rPr>
          <w:rFonts w:ascii="Times New Roman" w:hAnsi="Times New Roman" w:cs="Times New Roman"/>
          <w:sz w:val="28"/>
          <w:szCs w:val="28"/>
          <w:lang w:val="ru-RU"/>
        </w:rPr>
        <w:t>Концертмейстри</w:t>
      </w:r>
      <w:proofErr w:type="spellEnd"/>
      <w:r>
        <w:rPr>
          <w:rFonts w:ascii="Times New Roman" w:hAnsi="Times New Roman" w:cs="Times New Roman"/>
          <w:sz w:val="28"/>
          <w:szCs w:val="28"/>
          <w:lang w:val="ru-RU"/>
        </w:rPr>
        <w:t>: Г</w:t>
      </w:r>
      <w:proofErr w:type="spellStart"/>
      <w:r>
        <w:rPr>
          <w:rFonts w:ascii="Times New Roman" w:hAnsi="Times New Roman" w:cs="Times New Roman"/>
          <w:sz w:val="28"/>
          <w:szCs w:val="28"/>
        </w:rPr>
        <w:t>ітара</w:t>
      </w:r>
      <w:proofErr w:type="spellEnd"/>
      <w:r>
        <w:rPr>
          <w:rFonts w:ascii="Times New Roman" w:hAnsi="Times New Roman" w:cs="Times New Roman"/>
          <w:sz w:val="28"/>
          <w:szCs w:val="28"/>
        </w:rPr>
        <w:t xml:space="preserve"> – Михайло Гриб, ф-но – Тетяна </w:t>
      </w:r>
      <w:proofErr w:type="spellStart"/>
      <w:r>
        <w:rPr>
          <w:rFonts w:ascii="Times New Roman" w:hAnsi="Times New Roman" w:cs="Times New Roman"/>
          <w:sz w:val="28"/>
          <w:szCs w:val="28"/>
        </w:rPr>
        <w:t>Омельчук</w:t>
      </w:r>
      <w:proofErr w:type="spellEnd"/>
      <w:r>
        <w:rPr>
          <w:rFonts w:ascii="Times New Roman" w:hAnsi="Times New Roman" w:cs="Times New Roman"/>
          <w:sz w:val="28"/>
          <w:szCs w:val="28"/>
        </w:rPr>
        <w:t>, Світлана Муж.</w:t>
      </w:r>
      <w:r>
        <w:rPr>
          <w:rFonts w:ascii="Times New Roman" w:hAnsi="Times New Roman" w:cs="Times New Roman"/>
          <w:sz w:val="28"/>
          <w:szCs w:val="28"/>
        </w:rPr>
        <w:br/>
        <w:t xml:space="preserve">Духовий оркестр під керівництвом Василя </w:t>
      </w:r>
      <w:proofErr w:type="spellStart"/>
      <w:r>
        <w:rPr>
          <w:rFonts w:ascii="Times New Roman" w:hAnsi="Times New Roman" w:cs="Times New Roman"/>
          <w:sz w:val="28"/>
          <w:szCs w:val="28"/>
        </w:rPr>
        <w:t>Чеколаєва</w:t>
      </w:r>
      <w:proofErr w:type="spellEnd"/>
      <w:r>
        <w:rPr>
          <w:rFonts w:ascii="Times New Roman" w:hAnsi="Times New Roman" w:cs="Times New Roman"/>
          <w:sz w:val="28"/>
          <w:szCs w:val="28"/>
        </w:rPr>
        <w:t>.</w:t>
      </w:r>
    </w:p>
    <w:p w14:paraId="7A527584" w14:textId="77777777" w:rsidR="00715725" w:rsidRDefault="00715725" w:rsidP="00715725">
      <w:pPr>
        <w:numPr>
          <w:ilvl w:val="0"/>
          <w:numId w:val="16"/>
        </w:num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Антоніо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Кальдара</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арієтта</w:t>
      </w:r>
      <w:proofErr w:type="spellEnd"/>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sz w:val="28"/>
          <w:szCs w:val="28"/>
        </w:rPr>
        <w:t>Привітливі ліси</w:t>
      </w:r>
      <w:r>
        <w:rPr>
          <w:rFonts w:ascii="Times New Roman" w:eastAsia="Times New Roman" w:hAnsi="Times New Roman" w:cs="Times New Roman"/>
          <w:color w:val="000000"/>
          <w:sz w:val="28"/>
          <w:szCs w:val="28"/>
        </w:rPr>
        <w:t>», з пасторальної драми «Вірність у коханні перемагає обман»</w:t>
      </w:r>
    </w:p>
    <w:p w14:paraId="48733EBD" w14:textId="77777777" w:rsidR="00715725" w:rsidRPr="00A84DD3" w:rsidRDefault="00715725" w:rsidP="00715725">
      <w:pPr>
        <w:pBdr>
          <w:top w:val="nil"/>
          <w:left w:val="nil"/>
          <w:bottom w:val="nil"/>
          <w:right w:val="nil"/>
          <w:between w:val="nil"/>
        </w:pBdr>
        <w:spacing w:after="0" w:line="240" w:lineRule="auto"/>
        <w:ind w:left="720" w:firstLine="709"/>
        <w:rPr>
          <w:rFonts w:ascii="Times New Roman" w:eastAsia="Times New Roman" w:hAnsi="Times New Roman" w:cs="Times New Roman"/>
          <w:color w:val="000000"/>
          <w:sz w:val="28"/>
          <w:szCs w:val="28"/>
        </w:rPr>
      </w:pPr>
    </w:p>
    <w:p w14:paraId="083AC72F" w14:textId="77777777" w:rsidR="00715725" w:rsidRDefault="00715725" w:rsidP="00715725">
      <w:pPr>
        <w:numPr>
          <w:ilvl w:val="0"/>
          <w:numId w:val="16"/>
        </w:num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Микола Лисенко вальс Венери з опери «Енеїда»</w:t>
      </w:r>
    </w:p>
    <w:p w14:paraId="51F8067A" w14:textId="77777777" w:rsidR="00715725" w:rsidRPr="00715725" w:rsidRDefault="00715725" w:rsidP="00715725">
      <w:pPr>
        <w:pBdr>
          <w:top w:val="nil"/>
          <w:left w:val="nil"/>
          <w:bottom w:val="nil"/>
          <w:right w:val="nil"/>
          <w:between w:val="nil"/>
        </w:pBdr>
        <w:spacing w:after="0" w:line="240" w:lineRule="auto"/>
        <w:ind w:left="720" w:firstLine="709"/>
        <w:rPr>
          <w:rFonts w:ascii="Times New Roman" w:eastAsia="Times New Roman" w:hAnsi="Times New Roman" w:cs="Times New Roman"/>
          <w:sz w:val="28"/>
          <w:szCs w:val="28"/>
          <w:lang w:val="ru-RU"/>
        </w:rPr>
      </w:pPr>
    </w:p>
    <w:p w14:paraId="331D5D33" w14:textId="77777777" w:rsidR="00715725" w:rsidRDefault="00715725" w:rsidP="00715725">
      <w:pPr>
        <w:numPr>
          <w:ilvl w:val="0"/>
          <w:numId w:val="16"/>
        </w:num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Джузеппе Верді, арія Джильди з опери «</w:t>
      </w:r>
      <w:proofErr w:type="spellStart"/>
      <w:r>
        <w:rPr>
          <w:rFonts w:ascii="Times New Roman" w:eastAsia="Times New Roman" w:hAnsi="Times New Roman" w:cs="Times New Roman"/>
          <w:sz w:val="28"/>
          <w:szCs w:val="28"/>
        </w:rPr>
        <w:t>Ріголетто</w:t>
      </w:r>
      <w:proofErr w:type="spellEnd"/>
      <w:r>
        <w:rPr>
          <w:rFonts w:ascii="Times New Roman" w:eastAsia="Times New Roman" w:hAnsi="Times New Roman" w:cs="Times New Roman"/>
          <w:sz w:val="28"/>
          <w:szCs w:val="28"/>
        </w:rPr>
        <w:t>»</w:t>
      </w:r>
    </w:p>
    <w:p w14:paraId="088D3011" w14:textId="77777777" w:rsidR="00715725" w:rsidRPr="00715725" w:rsidRDefault="00715725" w:rsidP="00715725">
      <w:pPr>
        <w:spacing w:after="0" w:line="240" w:lineRule="auto"/>
        <w:ind w:left="720" w:firstLine="709"/>
        <w:rPr>
          <w:rFonts w:ascii="Times New Roman" w:eastAsia="Times New Roman" w:hAnsi="Times New Roman" w:cs="Times New Roman"/>
          <w:sz w:val="28"/>
          <w:szCs w:val="28"/>
          <w:lang w:val="ru-RU"/>
        </w:rPr>
      </w:pPr>
    </w:p>
    <w:p w14:paraId="2B79BB0B" w14:textId="77777777" w:rsidR="00715725" w:rsidRDefault="00715725" w:rsidP="00715725">
      <w:pPr>
        <w:numPr>
          <w:ilvl w:val="0"/>
          <w:numId w:val="16"/>
        </w:num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Українська народна пісня в обробці Натана </w:t>
      </w:r>
      <w:proofErr w:type="spellStart"/>
      <w:r>
        <w:rPr>
          <w:rFonts w:ascii="Times New Roman" w:eastAsia="Times New Roman" w:hAnsi="Times New Roman" w:cs="Times New Roman"/>
          <w:sz w:val="28"/>
          <w:szCs w:val="28"/>
        </w:rPr>
        <w:t>Шульмана</w:t>
      </w:r>
      <w:proofErr w:type="spellEnd"/>
      <w:r>
        <w:rPr>
          <w:rFonts w:ascii="Times New Roman" w:eastAsia="Times New Roman" w:hAnsi="Times New Roman" w:cs="Times New Roman"/>
          <w:sz w:val="28"/>
          <w:szCs w:val="28"/>
        </w:rPr>
        <w:t xml:space="preserve"> «Ти до мене не ходи!»</w:t>
      </w:r>
    </w:p>
    <w:p w14:paraId="780957AE" w14:textId="77777777" w:rsidR="00715725" w:rsidRPr="00715725" w:rsidRDefault="00715725" w:rsidP="00715725">
      <w:pPr>
        <w:pBdr>
          <w:top w:val="nil"/>
          <w:left w:val="nil"/>
          <w:bottom w:val="nil"/>
          <w:right w:val="nil"/>
          <w:between w:val="nil"/>
        </w:pBdr>
        <w:spacing w:after="0" w:line="240" w:lineRule="auto"/>
        <w:ind w:left="720" w:firstLine="709"/>
        <w:rPr>
          <w:rFonts w:ascii="Times New Roman" w:eastAsia="Times New Roman" w:hAnsi="Times New Roman" w:cs="Times New Roman"/>
          <w:color w:val="000000"/>
          <w:sz w:val="28"/>
          <w:szCs w:val="28"/>
          <w:lang w:val="ru-RU"/>
        </w:rPr>
      </w:pPr>
    </w:p>
    <w:p w14:paraId="1975A161" w14:textId="77777777" w:rsidR="00715725" w:rsidRPr="00715725" w:rsidRDefault="00715725" w:rsidP="00715725">
      <w:pPr>
        <w:numPr>
          <w:ilvl w:val="0"/>
          <w:numId w:val="16"/>
        </w:numPr>
        <w:pBdr>
          <w:top w:val="nil"/>
          <w:left w:val="nil"/>
          <w:bottom w:val="nil"/>
          <w:right w:val="nil"/>
          <w:between w:val="nil"/>
        </w:pBdr>
        <w:spacing w:after="0" w:line="240" w:lineRule="auto"/>
        <w:ind w:firstLine="709"/>
        <w:rPr>
          <w:rFonts w:ascii="Times New Roman" w:eastAsia="Times New Roman" w:hAnsi="Times New Roman" w:cs="Times New Roman"/>
          <w:sz w:val="28"/>
          <w:szCs w:val="28"/>
          <w:lang w:val="ru-RU"/>
        </w:rPr>
      </w:pPr>
      <w:r w:rsidRPr="00A84DD3">
        <w:rPr>
          <w:rFonts w:ascii="Times New Roman" w:eastAsia="Times New Roman" w:hAnsi="Times New Roman" w:cs="Times New Roman"/>
          <w:sz w:val="28"/>
          <w:szCs w:val="28"/>
        </w:rPr>
        <w:t>Михайло</w:t>
      </w:r>
      <w:r w:rsidRPr="00715725">
        <w:rPr>
          <w:rFonts w:ascii="Times New Roman" w:eastAsia="Times New Roman" w:hAnsi="Times New Roman" w:cs="Times New Roman"/>
          <w:sz w:val="28"/>
          <w:szCs w:val="28"/>
          <w:lang w:val="ru-RU"/>
        </w:rPr>
        <w:t xml:space="preserve"> </w:t>
      </w:r>
      <w:proofErr w:type="spellStart"/>
      <w:r w:rsidRPr="00A84DD3">
        <w:rPr>
          <w:rFonts w:ascii="Times New Roman" w:eastAsia="Times New Roman" w:hAnsi="Times New Roman" w:cs="Times New Roman"/>
          <w:sz w:val="28"/>
          <w:szCs w:val="28"/>
        </w:rPr>
        <w:t>Вериківський</w:t>
      </w:r>
      <w:proofErr w:type="spellEnd"/>
      <w:r w:rsidRPr="00715725">
        <w:rPr>
          <w:rFonts w:ascii="Times New Roman" w:eastAsia="Times New Roman" w:hAnsi="Times New Roman" w:cs="Times New Roman"/>
          <w:sz w:val="28"/>
          <w:szCs w:val="28"/>
          <w:lang w:val="ru-RU"/>
        </w:rPr>
        <w:t xml:space="preserve">, </w:t>
      </w:r>
      <w:r w:rsidRPr="00A84DD3">
        <w:rPr>
          <w:rFonts w:ascii="Times New Roman" w:eastAsia="Times New Roman" w:hAnsi="Times New Roman" w:cs="Times New Roman"/>
          <w:sz w:val="28"/>
          <w:szCs w:val="28"/>
        </w:rPr>
        <w:t>арія</w:t>
      </w:r>
      <w:r w:rsidRPr="00715725">
        <w:rPr>
          <w:rFonts w:ascii="Times New Roman" w:eastAsia="Times New Roman" w:hAnsi="Times New Roman" w:cs="Times New Roman"/>
          <w:sz w:val="28"/>
          <w:szCs w:val="28"/>
          <w:lang w:val="ru-RU"/>
        </w:rPr>
        <w:t xml:space="preserve"> </w:t>
      </w:r>
      <w:r w:rsidRPr="00A84DD3">
        <w:rPr>
          <w:rFonts w:ascii="Times New Roman" w:eastAsia="Times New Roman" w:hAnsi="Times New Roman" w:cs="Times New Roman"/>
          <w:sz w:val="28"/>
          <w:szCs w:val="28"/>
        </w:rPr>
        <w:t>Панночки</w:t>
      </w:r>
      <w:r w:rsidRPr="00715725">
        <w:rPr>
          <w:rFonts w:ascii="Times New Roman" w:eastAsia="Times New Roman" w:hAnsi="Times New Roman" w:cs="Times New Roman"/>
          <w:sz w:val="28"/>
          <w:szCs w:val="28"/>
          <w:lang w:val="ru-RU"/>
        </w:rPr>
        <w:t xml:space="preserve"> </w:t>
      </w:r>
      <w:r w:rsidRPr="00A84DD3">
        <w:rPr>
          <w:rFonts w:ascii="Times New Roman" w:eastAsia="Times New Roman" w:hAnsi="Times New Roman" w:cs="Times New Roman"/>
          <w:sz w:val="28"/>
          <w:szCs w:val="28"/>
        </w:rPr>
        <w:t>з</w:t>
      </w:r>
      <w:r w:rsidRPr="00715725">
        <w:rPr>
          <w:rFonts w:ascii="Times New Roman" w:eastAsia="Times New Roman" w:hAnsi="Times New Roman" w:cs="Times New Roman"/>
          <w:sz w:val="28"/>
          <w:szCs w:val="28"/>
          <w:lang w:val="ru-RU"/>
        </w:rPr>
        <w:t xml:space="preserve"> </w:t>
      </w:r>
      <w:r w:rsidRPr="00A84DD3">
        <w:rPr>
          <w:rFonts w:ascii="Times New Roman" w:eastAsia="Times New Roman" w:hAnsi="Times New Roman" w:cs="Times New Roman"/>
          <w:sz w:val="28"/>
          <w:szCs w:val="28"/>
        </w:rPr>
        <w:t>опери</w:t>
      </w:r>
      <w:r w:rsidRPr="00715725">
        <w:rPr>
          <w:rFonts w:ascii="Times New Roman" w:eastAsia="Times New Roman" w:hAnsi="Times New Roman" w:cs="Times New Roman"/>
          <w:sz w:val="28"/>
          <w:szCs w:val="28"/>
          <w:lang w:val="ru-RU"/>
        </w:rPr>
        <w:t xml:space="preserve"> «</w:t>
      </w:r>
      <w:r w:rsidRPr="00A84DD3">
        <w:rPr>
          <w:rFonts w:ascii="Times New Roman" w:eastAsia="Times New Roman" w:hAnsi="Times New Roman" w:cs="Times New Roman"/>
          <w:sz w:val="28"/>
          <w:szCs w:val="28"/>
        </w:rPr>
        <w:t>Вій</w:t>
      </w:r>
      <w:r w:rsidRPr="00715725">
        <w:rPr>
          <w:rFonts w:ascii="Times New Roman" w:eastAsia="Times New Roman" w:hAnsi="Times New Roman" w:cs="Times New Roman"/>
          <w:sz w:val="28"/>
          <w:szCs w:val="28"/>
          <w:lang w:val="ru-RU"/>
        </w:rPr>
        <w:t xml:space="preserve">» </w:t>
      </w:r>
      <w:r w:rsidRPr="00715725">
        <w:rPr>
          <w:rFonts w:ascii="Times New Roman" w:eastAsia="Times New Roman" w:hAnsi="Times New Roman" w:cs="Times New Roman"/>
          <w:sz w:val="28"/>
          <w:szCs w:val="28"/>
          <w:lang w:val="ru-RU"/>
        </w:rPr>
        <w:br/>
      </w:r>
    </w:p>
    <w:p w14:paraId="50BCC0C2" w14:textId="77777777" w:rsidR="00715725" w:rsidRDefault="00715725" w:rsidP="00715725">
      <w:pPr>
        <w:numPr>
          <w:ilvl w:val="0"/>
          <w:numId w:val="16"/>
        </w:numPr>
        <w:spacing w:after="0" w:line="240" w:lineRule="auto"/>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Віктор Косенко, слова В. </w:t>
      </w:r>
      <w:proofErr w:type="spellStart"/>
      <w:r>
        <w:rPr>
          <w:rFonts w:ascii="Times New Roman" w:eastAsia="Times New Roman" w:hAnsi="Times New Roman" w:cs="Times New Roman"/>
          <w:sz w:val="28"/>
          <w:szCs w:val="28"/>
        </w:rPr>
        <w:t>Ліхачова</w:t>
      </w:r>
      <w:proofErr w:type="spellEnd"/>
      <w:r>
        <w:rPr>
          <w:rFonts w:ascii="Times New Roman" w:eastAsia="Times New Roman" w:hAnsi="Times New Roman" w:cs="Times New Roman"/>
          <w:sz w:val="28"/>
          <w:szCs w:val="28"/>
        </w:rPr>
        <w:t xml:space="preserve">, переклад </w:t>
      </w:r>
      <w:proofErr w:type="spellStart"/>
      <w:r>
        <w:rPr>
          <w:rFonts w:ascii="Times New Roman" w:eastAsia="Times New Roman" w:hAnsi="Times New Roman" w:cs="Times New Roman"/>
          <w:sz w:val="28"/>
          <w:szCs w:val="28"/>
        </w:rPr>
        <w:t>Лефтія</w:t>
      </w:r>
      <w:proofErr w:type="spellEnd"/>
      <w:r>
        <w:rPr>
          <w:rFonts w:ascii="Times New Roman" w:eastAsia="Times New Roman" w:hAnsi="Times New Roman" w:cs="Times New Roman"/>
          <w:sz w:val="28"/>
          <w:szCs w:val="28"/>
        </w:rPr>
        <w:t xml:space="preserve"> «Говори, говори!»</w:t>
      </w:r>
    </w:p>
    <w:p w14:paraId="743BA6FE" w14:textId="77777777" w:rsidR="00715725" w:rsidRPr="00715725" w:rsidRDefault="00715725" w:rsidP="00715725">
      <w:pPr>
        <w:pBdr>
          <w:top w:val="nil"/>
          <w:left w:val="nil"/>
          <w:bottom w:val="nil"/>
          <w:right w:val="nil"/>
          <w:between w:val="nil"/>
        </w:pBdr>
        <w:spacing w:after="0" w:line="240" w:lineRule="auto"/>
        <w:ind w:left="720" w:firstLine="709"/>
        <w:rPr>
          <w:rFonts w:ascii="Times New Roman" w:eastAsia="Times New Roman" w:hAnsi="Times New Roman" w:cs="Times New Roman"/>
          <w:color w:val="000000"/>
          <w:sz w:val="28"/>
          <w:szCs w:val="28"/>
          <w:lang w:val="ru-RU"/>
        </w:rPr>
      </w:pPr>
    </w:p>
    <w:p w14:paraId="2F825A48" w14:textId="77777777" w:rsidR="00715725" w:rsidRDefault="00715725" w:rsidP="00715725">
      <w:pPr>
        <w:numPr>
          <w:ilvl w:val="0"/>
          <w:numId w:val="16"/>
        </w:num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Платон Майборода, дует «Ми підем де трави похилі»</w:t>
      </w:r>
    </w:p>
    <w:p w14:paraId="36CE474F" w14:textId="77777777" w:rsidR="00715725" w:rsidRPr="007A2AEF" w:rsidRDefault="00715725" w:rsidP="00715725">
      <w:pPr>
        <w:pBdr>
          <w:top w:val="nil"/>
          <w:left w:val="nil"/>
          <w:bottom w:val="nil"/>
          <w:right w:val="nil"/>
          <w:between w:val="nil"/>
        </w:pBdr>
        <w:spacing w:after="0" w:line="240" w:lineRule="auto"/>
        <w:ind w:left="720" w:firstLine="709"/>
        <w:rPr>
          <w:rFonts w:ascii="Times New Roman" w:eastAsia="Times New Roman" w:hAnsi="Times New Roman" w:cs="Times New Roman"/>
          <w:color w:val="000000"/>
          <w:sz w:val="28"/>
          <w:szCs w:val="28"/>
        </w:rPr>
      </w:pPr>
    </w:p>
    <w:p w14:paraId="229282A9" w14:textId="77777777" w:rsidR="00715725" w:rsidRDefault="00715725" w:rsidP="00715725">
      <w:pPr>
        <w:numPr>
          <w:ilvl w:val="0"/>
          <w:numId w:val="16"/>
        </w:num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Семен Гулак-Артемовський, дует Одарки і Карася з опери «Запорожець за Дунаєм»</w:t>
      </w:r>
      <w:bookmarkStart w:id="24" w:name="_heading=h.gjdgxs" w:colFirst="0" w:colLast="0"/>
      <w:bookmarkEnd w:id="24"/>
      <w:r>
        <w:rPr>
          <w:rFonts w:ascii="Times New Roman" w:eastAsia="Times New Roman" w:hAnsi="Times New Roman" w:cs="Times New Roman"/>
          <w:color w:val="000000"/>
          <w:sz w:val="28"/>
          <w:szCs w:val="28"/>
        </w:rPr>
        <w:br/>
      </w:r>
    </w:p>
    <w:p w14:paraId="69AB4284" w14:textId="36B239EF" w:rsidR="00715725" w:rsidRDefault="00715725" w:rsidP="00715725">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lang w:val="ru-RU"/>
        </w:rPr>
        <w:t>Дяку</w:t>
      </w:r>
      <w:r>
        <w:rPr>
          <w:rFonts w:ascii="Times New Roman" w:eastAsia="Times New Roman" w:hAnsi="Times New Roman" w:cs="Times New Roman"/>
          <w:color w:val="000000"/>
          <w:sz w:val="28"/>
          <w:szCs w:val="28"/>
        </w:rPr>
        <w:t>ємо</w:t>
      </w:r>
      <w:proofErr w:type="spellEnd"/>
      <w:r>
        <w:rPr>
          <w:rFonts w:ascii="Times New Roman" w:eastAsia="Times New Roman" w:hAnsi="Times New Roman" w:cs="Times New Roman"/>
          <w:color w:val="000000"/>
          <w:sz w:val="28"/>
          <w:szCs w:val="28"/>
        </w:rPr>
        <w:t>, що прослухали наш концерт. До нових зустрічей.</w:t>
      </w:r>
    </w:p>
    <w:p w14:paraId="6E6546EF" w14:textId="77777777" w:rsidR="00715725" w:rsidRDefault="00715725">
      <w:pP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br w:type="page"/>
      </w:r>
    </w:p>
    <w:p w14:paraId="77F2BFBA" w14:textId="2473DF1B" w:rsidR="00715725" w:rsidRDefault="00715725" w:rsidP="00715725">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lang w:val="ru-RU"/>
        </w:rPr>
      </w:pPr>
      <w:proofErr w:type="spellStart"/>
      <w:r>
        <w:rPr>
          <w:rFonts w:ascii="Times New Roman" w:eastAsia="Times New Roman" w:hAnsi="Times New Roman" w:cs="Times New Roman"/>
          <w:color w:val="000000"/>
          <w:sz w:val="28"/>
          <w:szCs w:val="28"/>
          <w:lang w:val="ru-RU"/>
        </w:rPr>
        <w:lastRenderedPageBreak/>
        <w:t>Додаток</w:t>
      </w:r>
      <w:proofErr w:type="spellEnd"/>
      <w:r>
        <w:rPr>
          <w:rFonts w:ascii="Times New Roman" w:eastAsia="Times New Roman" w:hAnsi="Times New Roman" w:cs="Times New Roman"/>
          <w:color w:val="000000"/>
          <w:sz w:val="28"/>
          <w:szCs w:val="28"/>
          <w:lang w:val="ru-RU"/>
        </w:rPr>
        <w:t xml:space="preserve"> 2</w:t>
      </w:r>
    </w:p>
    <w:p w14:paraId="0C42D6E5" w14:textId="77777777" w:rsidR="00715725" w:rsidRDefault="00715725" w:rsidP="00715725">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lang w:val="ru-RU"/>
        </w:rPr>
      </w:pPr>
    </w:p>
    <w:p w14:paraId="5CD84F90" w14:textId="06EF4698" w:rsidR="00715725" w:rsidRPr="00715725" w:rsidRDefault="00CF664E" w:rsidP="00715725">
      <w:pPr>
        <w:pBdr>
          <w:top w:val="nil"/>
          <w:left w:val="nil"/>
          <w:bottom w:val="nil"/>
          <w:right w:val="nil"/>
          <w:between w:val="nil"/>
        </w:pBdr>
        <w:spacing w:after="0" w:line="240" w:lineRule="auto"/>
        <w:jc w:val="right"/>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pict w14:anchorId="08EC6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643.5pt">
            <v:imagedata r:id="rId23" o:title="Афіша2"/>
          </v:shape>
        </w:pict>
      </w:r>
    </w:p>
    <w:sectPr w:rsidR="00715725" w:rsidRPr="00715725" w:rsidSect="00997881">
      <w:headerReference w:type="default" r:id="rId24"/>
      <w:footerReference w:type="default" r:id="rId25"/>
      <w:pgSz w:w="11906" w:h="16838"/>
      <w:pgMar w:top="1134" w:right="567"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E9DEE" w14:textId="77777777" w:rsidR="0037620D" w:rsidRDefault="0037620D" w:rsidP="00C06E88">
      <w:pPr>
        <w:spacing w:after="0" w:line="240" w:lineRule="auto"/>
      </w:pPr>
      <w:r>
        <w:separator/>
      </w:r>
    </w:p>
  </w:endnote>
  <w:endnote w:type="continuationSeparator" w:id="0">
    <w:p w14:paraId="5F34D707" w14:textId="77777777" w:rsidR="0037620D" w:rsidRDefault="0037620D" w:rsidP="00C06E88">
      <w:pPr>
        <w:spacing w:after="0" w:line="240" w:lineRule="auto"/>
      </w:pPr>
      <w:r>
        <w:continuationSeparator/>
      </w:r>
    </w:p>
  </w:endnote>
  <w:endnote w:type="continuationNotice" w:id="1">
    <w:p w14:paraId="2DBFE48A" w14:textId="77777777" w:rsidR="0037620D" w:rsidRDefault="003762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F5E95" w14:textId="77777777" w:rsidR="00500C34" w:rsidRDefault="00500C3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5E8CE" w14:textId="77777777" w:rsidR="0037620D" w:rsidRDefault="0037620D" w:rsidP="00C06E88">
      <w:pPr>
        <w:spacing w:after="0" w:line="240" w:lineRule="auto"/>
      </w:pPr>
      <w:r>
        <w:separator/>
      </w:r>
    </w:p>
  </w:footnote>
  <w:footnote w:type="continuationSeparator" w:id="0">
    <w:p w14:paraId="7D839302" w14:textId="77777777" w:rsidR="0037620D" w:rsidRDefault="0037620D" w:rsidP="00C06E88">
      <w:pPr>
        <w:spacing w:after="0" w:line="240" w:lineRule="auto"/>
      </w:pPr>
      <w:r>
        <w:continuationSeparator/>
      </w:r>
    </w:p>
  </w:footnote>
  <w:footnote w:type="continuationNotice" w:id="1">
    <w:p w14:paraId="41DB28F9" w14:textId="77777777" w:rsidR="0037620D" w:rsidRDefault="003762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AC06" w14:textId="77777777" w:rsidR="00500C34" w:rsidRDefault="00500C34">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6932F4"/>
    <w:multiLevelType w:val="hybridMultilevel"/>
    <w:tmpl w:val="11E8701E"/>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 w15:restartNumberingAfterBreak="0">
    <w:nsid w:val="267B67A2"/>
    <w:multiLevelType w:val="hybridMultilevel"/>
    <w:tmpl w:val="9F784704"/>
    <w:lvl w:ilvl="0" w:tplc="26CCBE8C">
      <w:start w:val="1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19965BC"/>
    <w:multiLevelType w:val="hybridMultilevel"/>
    <w:tmpl w:val="76446F6A"/>
    <w:lvl w:ilvl="0" w:tplc="04220001">
      <w:start w:val="1"/>
      <w:numFmt w:val="bullet"/>
      <w:lvlText w:val=""/>
      <w:lvlJc w:val="left"/>
      <w:pPr>
        <w:ind w:left="709" w:hanging="360"/>
      </w:pPr>
      <w:rPr>
        <w:rFonts w:ascii="Symbol" w:hAnsi="Symbol" w:hint="default"/>
      </w:rPr>
    </w:lvl>
    <w:lvl w:ilvl="1" w:tplc="04220003" w:tentative="1">
      <w:start w:val="1"/>
      <w:numFmt w:val="bullet"/>
      <w:lvlText w:val="o"/>
      <w:lvlJc w:val="left"/>
      <w:pPr>
        <w:ind w:left="1429" w:hanging="360"/>
      </w:pPr>
      <w:rPr>
        <w:rFonts w:ascii="Courier New" w:hAnsi="Courier New" w:cs="Courier New" w:hint="default"/>
      </w:rPr>
    </w:lvl>
    <w:lvl w:ilvl="2" w:tplc="04220005" w:tentative="1">
      <w:start w:val="1"/>
      <w:numFmt w:val="bullet"/>
      <w:lvlText w:val=""/>
      <w:lvlJc w:val="left"/>
      <w:pPr>
        <w:ind w:left="2149" w:hanging="360"/>
      </w:pPr>
      <w:rPr>
        <w:rFonts w:ascii="Wingdings" w:hAnsi="Wingdings" w:hint="default"/>
      </w:rPr>
    </w:lvl>
    <w:lvl w:ilvl="3" w:tplc="04220001" w:tentative="1">
      <w:start w:val="1"/>
      <w:numFmt w:val="bullet"/>
      <w:lvlText w:val=""/>
      <w:lvlJc w:val="left"/>
      <w:pPr>
        <w:ind w:left="2869" w:hanging="360"/>
      </w:pPr>
      <w:rPr>
        <w:rFonts w:ascii="Symbol" w:hAnsi="Symbol" w:hint="default"/>
      </w:rPr>
    </w:lvl>
    <w:lvl w:ilvl="4" w:tplc="04220003" w:tentative="1">
      <w:start w:val="1"/>
      <w:numFmt w:val="bullet"/>
      <w:lvlText w:val="o"/>
      <w:lvlJc w:val="left"/>
      <w:pPr>
        <w:ind w:left="3589" w:hanging="360"/>
      </w:pPr>
      <w:rPr>
        <w:rFonts w:ascii="Courier New" w:hAnsi="Courier New" w:cs="Courier New" w:hint="default"/>
      </w:rPr>
    </w:lvl>
    <w:lvl w:ilvl="5" w:tplc="04220005" w:tentative="1">
      <w:start w:val="1"/>
      <w:numFmt w:val="bullet"/>
      <w:lvlText w:val=""/>
      <w:lvlJc w:val="left"/>
      <w:pPr>
        <w:ind w:left="4309" w:hanging="360"/>
      </w:pPr>
      <w:rPr>
        <w:rFonts w:ascii="Wingdings" w:hAnsi="Wingdings" w:hint="default"/>
      </w:rPr>
    </w:lvl>
    <w:lvl w:ilvl="6" w:tplc="04220001" w:tentative="1">
      <w:start w:val="1"/>
      <w:numFmt w:val="bullet"/>
      <w:lvlText w:val=""/>
      <w:lvlJc w:val="left"/>
      <w:pPr>
        <w:ind w:left="5029" w:hanging="360"/>
      </w:pPr>
      <w:rPr>
        <w:rFonts w:ascii="Symbol" w:hAnsi="Symbol" w:hint="default"/>
      </w:rPr>
    </w:lvl>
    <w:lvl w:ilvl="7" w:tplc="04220003" w:tentative="1">
      <w:start w:val="1"/>
      <w:numFmt w:val="bullet"/>
      <w:lvlText w:val="o"/>
      <w:lvlJc w:val="left"/>
      <w:pPr>
        <w:ind w:left="5749" w:hanging="360"/>
      </w:pPr>
      <w:rPr>
        <w:rFonts w:ascii="Courier New" w:hAnsi="Courier New" w:cs="Courier New" w:hint="default"/>
      </w:rPr>
    </w:lvl>
    <w:lvl w:ilvl="8" w:tplc="04220005" w:tentative="1">
      <w:start w:val="1"/>
      <w:numFmt w:val="bullet"/>
      <w:lvlText w:val=""/>
      <w:lvlJc w:val="left"/>
      <w:pPr>
        <w:ind w:left="6469" w:hanging="360"/>
      </w:pPr>
      <w:rPr>
        <w:rFonts w:ascii="Wingdings" w:hAnsi="Wingdings" w:hint="default"/>
      </w:rPr>
    </w:lvl>
  </w:abstractNum>
  <w:abstractNum w:abstractNumId="3" w15:restartNumberingAfterBreak="0">
    <w:nsid w:val="33C41D69"/>
    <w:multiLevelType w:val="hybridMultilevel"/>
    <w:tmpl w:val="1D9C6FA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4" w15:restartNumberingAfterBreak="0">
    <w:nsid w:val="37683F51"/>
    <w:multiLevelType w:val="hybridMultilevel"/>
    <w:tmpl w:val="6CB84AA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15:restartNumberingAfterBreak="0">
    <w:nsid w:val="415B763F"/>
    <w:multiLevelType w:val="multilevel"/>
    <w:tmpl w:val="2AD449F4"/>
    <w:lvl w:ilvl="0">
      <w:start w:val="2"/>
      <w:numFmt w:val="decimal"/>
      <w:lvlText w:val="%1"/>
      <w:lvlJc w:val="left"/>
      <w:pPr>
        <w:ind w:left="576" w:hanging="576"/>
      </w:pPr>
    </w:lvl>
    <w:lvl w:ilvl="1">
      <w:start w:val="2"/>
      <w:numFmt w:val="decimal"/>
      <w:lvlText w:val="%1.%2"/>
      <w:lvlJc w:val="left"/>
      <w:pPr>
        <w:ind w:left="576" w:hanging="576"/>
      </w:pPr>
    </w:lvl>
    <w:lvl w:ilvl="2">
      <w:start w:val="4"/>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42C128A2"/>
    <w:multiLevelType w:val="hybridMultilevel"/>
    <w:tmpl w:val="FF54037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4C1622F8"/>
    <w:multiLevelType w:val="multilevel"/>
    <w:tmpl w:val="53C07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9A5FE7"/>
    <w:multiLevelType w:val="hybridMultilevel"/>
    <w:tmpl w:val="C4C8D3E0"/>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9" w15:restartNumberingAfterBreak="0">
    <w:nsid w:val="57F942F3"/>
    <w:multiLevelType w:val="hybridMultilevel"/>
    <w:tmpl w:val="40021E48"/>
    <w:lvl w:ilvl="0" w:tplc="94002AF0">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10" w15:restartNumberingAfterBreak="0">
    <w:nsid w:val="5DA127AC"/>
    <w:multiLevelType w:val="multilevel"/>
    <w:tmpl w:val="E71A8D2E"/>
    <w:styleLink w:val="1"/>
    <w:lvl w:ilvl="0">
      <w:start w:val="1"/>
      <w:numFmt w:val="decimal"/>
      <w:lvlText w:val="%1."/>
      <w:lvlJc w:val="left"/>
      <w:pPr>
        <w:ind w:left="1440" w:hanging="360"/>
      </w:pPr>
    </w:lvl>
    <w:lvl w:ilvl="1">
      <w:start w:val="1"/>
      <w:numFmt w:val="bullet"/>
      <w:lvlText w:val=""/>
      <w:lvlJc w:val="left"/>
      <w:pPr>
        <w:ind w:left="2160" w:hanging="360"/>
      </w:pPr>
      <w:rPr>
        <w:rFonts w:ascii="Symbol" w:hAnsi="Symbol" w:hint="default"/>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6533126B"/>
    <w:multiLevelType w:val="hybridMultilevel"/>
    <w:tmpl w:val="CBC4D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75205AA"/>
    <w:multiLevelType w:val="multilevel"/>
    <w:tmpl w:val="E71A8D2E"/>
    <w:numStyleLink w:val="1"/>
  </w:abstractNum>
  <w:abstractNum w:abstractNumId="13" w15:restartNumberingAfterBreak="0">
    <w:nsid w:val="75EE027A"/>
    <w:multiLevelType w:val="hybridMultilevel"/>
    <w:tmpl w:val="F484277A"/>
    <w:lvl w:ilvl="0" w:tplc="B944F886">
      <w:start w:val="1"/>
      <w:numFmt w:val="decimal"/>
      <w:pStyle w:val="a"/>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7A0E3268"/>
    <w:multiLevelType w:val="hybridMultilevel"/>
    <w:tmpl w:val="126E54B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5" w15:restartNumberingAfterBreak="0">
    <w:nsid w:val="7BB06439"/>
    <w:multiLevelType w:val="multilevel"/>
    <w:tmpl w:val="6D329908"/>
    <w:lvl w:ilvl="0">
      <w:start w:val="1"/>
      <w:numFmt w:val="decimal"/>
      <w:lvlText w:val="%1."/>
      <w:lvlJc w:val="left"/>
      <w:pPr>
        <w:ind w:left="1440" w:hanging="360"/>
      </w:pPr>
    </w:lvl>
    <w:lvl w:ilvl="1">
      <w:start w:val="1"/>
      <w:numFmt w:val="bullet"/>
      <w:lvlText w:val="−"/>
      <w:lvlJc w:val="left"/>
      <w:pPr>
        <w:ind w:left="2160" w:hanging="36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5"/>
  </w:num>
  <w:num w:numId="2">
    <w:abstractNumId w:val="6"/>
  </w:num>
  <w:num w:numId="3">
    <w:abstractNumId w:val="2"/>
  </w:num>
  <w:num w:numId="4">
    <w:abstractNumId w:val="4"/>
  </w:num>
  <w:num w:numId="5">
    <w:abstractNumId w:val="13"/>
  </w:num>
  <w:num w:numId="6">
    <w:abstractNumId w:val="5"/>
  </w:num>
  <w:num w:numId="7">
    <w:abstractNumId w:val="0"/>
  </w:num>
  <w:num w:numId="8">
    <w:abstractNumId w:val="1"/>
  </w:num>
  <w:num w:numId="9">
    <w:abstractNumId w:val="8"/>
  </w:num>
  <w:num w:numId="10">
    <w:abstractNumId w:val="14"/>
  </w:num>
  <w:num w:numId="11">
    <w:abstractNumId w:val="9"/>
  </w:num>
  <w:num w:numId="12">
    <w:abstractNumId w:val="12"/>
  </w:num>
  <w:num w:numId="13">
    <w:abstractNumId w:val="10"/>
  </w:num>
  <w:num w:numId="14">
    <w:abstractNumId w:val="3"/>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
  <w:rsids>
    <w:rsidRoot w:val="00270C6A"/>
    <w:rsid w:val="00002C15"/>
    <w:rsid w:val="0000544B"/>
    <w:rsid w:val="0000560C"/>
    <w:rsid w:val="0001345B"/>
    <w:rsid w:val="000306D0"/>
    <w:rsid w:val="00035CE5"/>
    <w:rsid w:val="00042BFC"/>
    <w:rsid w:val="000700B2"/>
    <w:rsid w:val="000C0B3E"/>
    <w:rsid w:val="000C2C83"/>
    <w:rsid w:val="00100579"/>
    <w:rsid w:val="001057C2"/>
    <w:rsid w:val="00113CDD"/>
    <w:rsid w:val="001163C2"/>
    <w:rsid w:val="00121DD4"/>
    <w:rsid w:val="00127D77"/>
    <w:rsid w:val="00143C00"/>
    <w:rsid w:val="00146F49"/>
    <w:rsid w:val="00155668"/>
    <w:rsid w:val="00166C90"/>
    <w:rsid w:val="00173F46"/>
    <w:rsid w:val="00194366"/>
    <w:rsid w:val="001B3359"/>
    <w:rsid w:val="001C0C7D"/>
    <w:rsid w:val="001C1BD1"/>
    <w:rsid w:val="001C380F"/>
    <w:rsid w:val="001C3F5D"/>
    <w:rsid w:val="001D44F3"/>
    <w:rsid w:val="001E36D7"/>
    <w:rsid w:val="001E4A1B"/>
    <w:rsid w:val="001F632A"/>
    <w:rsid w:val="002147AB"/>
    <w:rsid w:val="00227585"/>
    <w:rsid w:val="00244440"/>
    <w:rsid w:val="002544D0"/>
    <w:rsid w:val="0026685E"/>
    <w:rsid w:val="00266A80"/>
    <w:rsid w:val="00270C6A"/>
    <w:rsid w:val="0027539C"/>
    <w:rsid w:val="002837CC"/>
    <w:rsid w:val="0028467A"/>
    <w:rsid w:val="002A48D8"/>
    <w:rsid w:val="002B3438"/>
    <w:rsid w:val="002C4735"/>
    <w:rsid w:val="002D1146"/>
    <w:rsid w:val="002D5487"/>
    <w:rsid w:val="00305A5C"/>
    <w:rsid w:val="00341F2F"/>
    <w:rsid w:val="00351C52"/>
    <w:rsid w:val="003631A5"/>
    <w:rsid w:val="0037441A"/>
    <w:rsid w:val="0037620D"/>
    <w:rsid w:val="0037684D"/>
    <w:rsid w:val="003801E6"/>
    <w:rsid w:val="003A2821"/>
    <w:rsid w:val="003A5DAD"/>
    <w:rsid w:val="003B2A63"/>
    <w:rsid w:val="003B6974"/>
    <w:rsid w:val="003C4F68"/>
    <w:rsid w:val="003D471C"/>
    <w:rsid w:val="003E1CB0"/>
    <w:rsid w:val="003F3464"/>
    <w:rsid w:val="003F428C"/>
    <w:rsid w:val="003F54D2"/>
    <w:rsid w:val="00412190"/>
    <w:rsid w:val="004309E0"/>
    <w:rsid w:val="004571CA"/>
    <w:rsid w:val="00477A1A"/>
    <w:rsid w:val="00493167"/>
    <w:rsid w:val="004963B8"/>
    <w:rsid w:val="00497256"/>
    <w:rsid w:val="004A28B3"/>
    <w:rsid w:val="004A4526"/>
    <w:rsid w:val="004E60EC"/>
    <w:rsid w:val="004F586A"/>
    <w:rsid w:val="004F7371"/>
    <w:rsid w:val="00500C34"/>
    <w:rsid w:val="00503072"/>
    <w:rsid w:val="005060D4"/>
    <w:rsid w:val="00510E68"/>
    <w:rsid w:val="00514222"/>
    <w:rsid w:val="00520D55"/>
    <w:rsid w:val="005452E0"/>
    <w:rsid w:val="00546C0D"/>
    <w:rsid w:val="005578EA"/>
    <w:rsid w:val="00585441"/>
    <w:rsid w:val="00593E6A"/>
    <w:rsid w:val="00597FB2"/>
    <w:rsid w:val="005C1D32"/>
    <w:rsid w:val="005D7C90"/>
    <w:rsid w:val="005E4E43"/>
    <w:rsid w:val="005F4285"/>
    <w:rsid w:val="005F5853"/>
    <w:rsid w:val="006321F7"/>
    <w:rsid w:val="00634FB3"/>
    <w:rsid w:val="00635930"/>
    <w:rsid w:val="00637758"/>
    <w:rsid w:val="00637AE8"/>
    <w:rsid w:val="0065506E"/>
    <w:rsid w:val="00662E85"/>
    <w:rsid w:val="00673EC8"/>
    <w:rsid w:val="00676F70"/>
    <w:rsid w:val="00677165"/>
    <w:rsid w:val="006B44B1"/>
    <w:rsid w:val="006D500C"/>
    <w:rsid w:val="006D7AB5"/>
    <w:rsid w:val="006E4559"/>
    <w:rsid w:val="006E6966"/>
    <w:rsid w:val="006E6EAF"/>
    <w:rsid w:val="006F73CC"/>
    <w:rsid w:val="00712001"/>
    <w:rsid w:val="00715725"/>
    <w:rsid w:val="00722415"/>
    <w:rsid w:val="00741E24"/>
    <w:rsid w:val="00751BCD"/>
    <w:rsid w:val="00755B07"/>
    <w:rsid w:val="00760CD1"/>
    <w:rsid w:val="00764AB2"/>
    <w:rsid w:val="00771719"/>
    <w:rsid w:val="00772044"/>
    <w:rsid w:val="00785A17"/>
    <w:rsid w:val="00793263"/>
    <w:rsid w:val="007935E1"/>
    <w:rsid w:val="007D5233"/>
    <w:rsid w:val="007E0D16"/>
    <w:rsid w:val="007E3E6F"/>
    <w:rsid w:val="0081359F"/>
    <w:rsid w:val="008237E0"/>
    <w:rsid w:val="008549C7"/>
    <w:rsid w:val="008761EF"/>
    <w:rsid w:val="00892FF0"/>
    <w:rsid w:val="008D1435"/>
    <w:rsid w:val="008D1934"/>
    <w:rsid w:val="008E6A01"/>
    <w:rsid w:val="009163E3"/>
    <w:rsid w:val="0092166D"/>
    <w:rsid w:val="00940ED6"/>
    <w:rsid w:val="00961144"/>
    <w:rsid w:val="00976F5B"/>
    <w:rsid w:val="009821CC"/>
    <w:rsid w:val="00990661"/>
    <w:rsid w:val="00997881"/>
    <w:rsid w:val="009A326D"/>
    <w:rsid w:val="009B1940"/>
    <w:rsid w:val="009B4295"/>
    <w:rsid w:val="009C2EE0"/>
    <w:rsid w:val="009D3796"/>
    <w:rsid w:val="00A06CE8"/>
    <w:rsid w:val="00A15469"/>
    <w:rsid w:val="00A22195"/>
    <w:rsid w:val="00A2466F"/>
    <w:rsid w:val="00A3048E"/>
    <w:rsid w:val="00A84434"/>
    <w:rsid w:val="00AA228D"/>
    <w:rsid w:val="00AA4C86"/>
    <w:rsid w:val="00AB459B"/>
    <w:rsid w:val="00AC007E"/>
    <w:rsid w:val="00AC7CAC"/>
    <w:rsid w:val="00AE62E8"/>
    <w:rsid w:val="00AF75C1"/>
    <w:rsid w:val="00B139FF"/>
    <w:rsid w:val="00B222AB"/>
    <w:rsid w:val="00B272F8"/>
    <w:rsid w:val="00B354E9"/>
    <w:rsid w:val="00B479AF"/>
    <w:rsid w:val="00B528B9"/>
    <w:rsid w:val="00B664FD"/>
    <w:rsid w:val="00B66753"/>
    <w:rsid w:val="00B74F9E"/>
    <w:rsid w:val="00B8060F"/>
    <w:rsid w:val="00B81091"/>
    <w:rsid w:val="00B8124E"/>
    <w:rsid w:val="00B94406"/>
    <w:rsid w:val="00BC55E2"/>
    <w:rsid w:val="00BD2516"/>
    <w:rsid w:val="00BD7F84"/>
    <w:rsid w:val="00BE10EA"/>
    <w:rsid w:val="00BE40A7"/>
    <w:rsid w:val="00BE6D18"/>
    <w:rsid w:val="00BE6F87"/>
    <w:rsid w:val="00C062D9"/>
    <w:rsid w:val="00C06E88"/>
    <w:rsid w:val="00C21AC1"/>
    <w:rsid w:val="00C323A5"/>
    <w:rsid w:val="00C35007"/>
    <w:rsid w:val="00C50F04"/>
    <w:rsid w:val="00C57011"/>
    <w:rsid w:val="00C860C7"/>
    <w:rsid w:val="00CA147F"/>
    <w:rsid w:val="00CB091F"/>
    <w:rsid w:val="00CB6CD2"/>
    <w:rsid w:val="00CC3F31"/>
    <w:rsid w:val="00CD5338"/>
    <w:rsid w:val="00CE688D"/>
    <w:rsid w:val="00CF3775"/>
    <w:rsid w:val="00CF664E"/>
    <w:rsid w:val="00D14844"/>
    <w:rsid w:val="00D24FA1"/>
    <w:rsid w:val="00D3284C"/>
    <w:rsid w:val="00D427CE"/>
    <w:rsid w:val="00D46019"/>
    <w:rsid w:val="00D54912"/>
    <w:rsid w:val="00D67C89"/>
    <w:rsid w:val="00D90DE5"/>
    <w:rsid w:val="00D94B45"/>
    <w:rsid w:val="00DB16CD"/>
    <w:rsid w:val="00DB300B"/>
    <w:rsid w:val="00DC5C0E"/>
    <w:rsid w:val="00DC770B"/>
    <w:rsid w:val="00DD0809"/>
    <w:rsid w:val="00DD4266"/>
    <w:rsid w:val="00DE2580"/>
    <w:rsid w:val="00DE44C8"/>
    <w:rsid w:val="00DF4F65"/>
    <w:rsid w:val="00E02D02"/>
    <w:rsid w:val="00E247CD"/>
    <w:rsid w:val="00E3461A"/>
    <w:rsid w:val="00E44880"/>
    <w:rsid w:val="00E63CB8"/>
    <w:rsid w:val="00E703A2"/>
    <w:rsid w:val="00E854B5"/>
    <w:rsid w:val="00E95E2C"/>
    <w:rsid w:val="00EA5DB3"/>
    <w:rsid w:val="00EA66D8"/>
    <w:rsid w:val="00EC1B8D"/>
    <w:rsid w:val="00EF07E5"/>
    <w:rsid w:val="00EF1EC3"/>
    <w:rsid w:val="00EF3FD0"/>
    <w:rsid w:val="00EF6AC6"/>
    <w:rsid w:val="00F07B82"/>
    <w:rsid w:val="00F11C86"/>
    <w:rsid w:val="00F151ED"/>
    <w:rsid w:val="00F20B2C"/>
    <w:rsid w:val="00F271F6"/>
    <w:rsid w:val="00F41280"/>
    <w:rsid w:val="00F44DF7"/>
    <w:rsid w:val="00F60D49"/>
    <w:rsid w:val="00F619A0"/>
    <w:rsid w:val="00F71DEF"/>
    <w:rsid w:val="00F738DD"/>
    <w:rsid w:val="00F90F61"/>
    <w:rsid w:val="00FA7915"/>
    <w:rsid w:val="00FB6135"/>
    <w:rsid w:val="00FB6642"/>
    <w:rsid w:val="00FB73B6"/>
    <w:rsid w:val="00FC79C8"/>
    <w:rsid w:val="00FD7313"/>
    <w:rsid w:val="00FE64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CC858"/>
  <w15:docId w15:val="{00A9847B-D6AC-45D0-BC17-6CBC7C190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style>
  <w:style w:type="paragraph" w:styleId="10">
    <w:name w:val="heading 1"/>
    <w:basedOn w:val="a0"/>
    <w:next w:val="a0"/>
    <w:rsid w:val="00C06E88"/>
    <w:pPr>
      <w:keepNext/>
      <w:keepLines/>
      <w:spacing w:after="120" w:line="360" w:lineRule="auto"/>
      <w:ind w:firstLine="709"/>
      <w:outlineLvl w:val="0"/>
    </w:pPr>
    <w:rPr>
      <w:rFonts w:ascii="Times New Roman" w:hAnsi="Times New Roman"/>
      <w:b/>
      <w:sz w:val="28"/>
      <w:szCs w:val="48"/>
    </w:rPr>
  </w:style>
  <w:style w:type="paragraph" w:styleId="2">
    <w:name w:val="heading 2"/>
    <w:basedOn w:val="a0"/>
    <w:next w:val="a0"/>
    <w:rsid w:val="00C06E88"/>
    <w:pPr>
      <w:spacing w:after="120" w:line="360" w:lineRule="auto"/>
      <w:ind w:firstLine="709"/>
      <w:jc w:val="both"/>
      <w:outlineLvl w:val="1"/>
    </w:pPr>
    <w:rPr>
      <w:rFonts w:ascii="Times New Roman" w:eastAsia="Times New Roman" w:hAnsi="Times New Roman" w:cs="Times New Roman"/>
      <w:b/>
      <w:sz w:val="28"/>
      <w:szCs w:val="28"/>
    </w:rPr>
  </w:style>
  <w:style w:type="paragraph" w:styleId="3">
    <w:name w:val="heading 3"/>
    <w:basedOn w:val="2"/>
    <w:next w:val="a0"/>
    <w:rsid w:val="00C06E88"/>
    <w:pPr>
      <w:outlineLvl w:val="2"/>
    </w:pPr>
  </w:style>
  <w:style w:type="paragraph" w:styleId="4">
    <w:name w:val="heading 4"/>
    <w:basedOn w:val="a0"/>
    <w:next w:val="a0"/>
    <w:pPr>
      <w:keepNext/>
      <w:keepLines/>
      <w:spacing w:before="240" w:after="40"/>
      <w:outlineLvl w:val="3"/>
    </w:pPr>
    <w:rPr>
      <w:b/>
      <w:sz w:val="24"/>
      <w:szCs w:val="24"/>
    </w:rPr>
  </w:style>
  <w:style w:type="paragraph" w:styleId="5">
    <w:name w:val="heading 5"/>
    <w:basedOn w:val="a0"/>
    <w:next w:val="a0"/>
    <w:pPr>
      <w:keepNext/>
      <w:keepLines/>
      <w:spacing w:before="220" w:after="40"/>
      <w:outlineLvl w:val="4"/>
    </w:pPr>
    <w:rPr>
      <w:b/>
    </w:rPr>
  </w:style>
  <w:style w:type="paragraph" w:styleId="6">
    <w:name w:val="heading 6"/>
    <w:basedOn w:val="a0"/>
    <w:next w:val="a0"/>
    <w:pPr>
      <w:keepNext/>
      <w:keepLines/>
      <w:spacing w:before="200" w:after="40"/>
      <w:outlineLvl w:val="5"/>
    </w:pPr>
    <w:rPr>
      <w:b/>
      <w:sz w:val="20"/>
      <w:szCs w:val="20"/>
    </w:rPr>
  </w:style>
  <w:style w:type="paragraph" w:styleId="8">
    <w:name w:val="heading 8"/>
    <w:basedOn w:val="a0"/>
    <w:next w:val="a0"/>
    <w:link w:val="80"/>
    <w:uiPriority w:val="9"/>
    <w:semiHidden/>
    <w:unhideWhenUsed/>
    <w:qFormat/>
    <w:rsid w:val="00B272F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0"/>
    <w:next w:val="a0"/>
    <w:pPr>
      <w:keepNext/>
      <w:keepLines/>
      <w:spacing w:before="480" w:after="120"/>
    </w:pPr>
    <w:rPr>
      <w:b/>
      <w:sz w:val="72"/>
      <w:szCs w:val="72"/>
    </w:rPr>
  </w:style>
  <w:style w:type="paragraph" w:styleId="a5">
    <w:name w:val="Subtitle"/>
    <w:basedOn w:val="a0"/>
    <w:next w:val="a0"/>
    <w:pPr>
      <w:keepNext/>
      <w:keepLines/>
      <w:spacing w:before="360" w:after="80"/>
    </w:pPr>
    <w:rPr>
      <w:rFonts w:ascii="Georgia" w:eastAsia="Georgia" w:hAnsi="Georgia" w:cs="Georgia"/>
      <w:i/>
      <w:color w:val="666666"/>
      <w:sz w:val="48"/>
      <w:szCs w:val="48"/>
    </w:rPr>
  </w:style>
  <w:style w:type="paragraph" w:styleId="a6">
    <w:name w:val="List Paragraph"/>
    <w:basedOn w:val="a0"/>
    <w:uiPriority w:val="34"/>
    <w:qFormat/>
    <w:rsid w:val="00D94B45"/>
    <w:pPr>
      <w:ind w:left="720"/>
      <w:contextualSpacing/>
    </w:pPr>
  </w:style>
  <w:style w:type="character" w:customStyle="1" w:styleId="80">
    <w:name w:val="Заголовок 8 Знак"/>
    <w:basedOn w:val="a1"/>
    <w:link w:val="8"/>
    <w:uiPriority w:val="9"/>
    <w:semiHidden/>
    <w:rsid w:val="00B272F8"/>
    <w:rPr>
      <w:rFonts w:asciiTheme="majorHAnsi" w:eastAsiaTheme="majorEastAsia" w:hAnsiTheme="majorHAnsi" w:cstheme="majorBidi"/>
      <w:color w:val="272727" w:themeColor="text1" w:themeTint="D8"/>
      <w:sz w:val="21"/>
      <w:szCs w:val="21"/>
    </w:rPr>
  </w:style>
  <w:style w:type="paragraph" w:styleId="a7">
    <w:name w:val="TOC Heading"/>
    <w:basedOn w:val="10"/>
    <w:next w:val="a0"/>
    <w:uiPriority w:val="39"/>
    <w:unhideWhenUsed/>
    <w:qFormat/>
    <w:rsid w:val="00DC5C0E"/>
    <w:pPr>
      <w:spacing w:before="240" w:after="0" w:line="259" w:lineRule="auto"/>
      <w:ind w:firstLine="0"/>
      <w:outlineLvl w:val="9"/>
    </w:pPr>
    <w:rPr>
      <w:rFonts w:asciiTheme="majorHAnsi" w:eastAsiaTheme="majorEastAsia" w:hAnsiTheme="majorHAnsi" w:cstheme="majorBidi"/>
      <w:b w:val="0"/>
      <w:color w:val="365F91" w:themeColor="accent1" w:themeShade="BF"/>
      <w:sz w:val="32"/>
      <w:szCs w:val="32"/>
      <w:lang w:eastAsia="uk-UA"/>
    </w:rPr>
  </w:style>
  <w:style w:type="paragraph" w:styleId="11">
    <w:name w:val="toc 1"/>
    <w:basedOn w:val="a0"/>
    <w:next w:val="a0"/>
    <w:autoRedefine/>
    <w:uiPriority w:val="39"/>
    <w:unhideWhenUsed/>
    <w:rsid w:val="00DC5C0E"/>
    <w:pPr>
      <w:spacing w:after="100"/>
    </w:pPr>
  </w:style>
  <w:style w:type="paragraph" w:styleId="20">
    <w:name w:val="toc 2"/>
    <w:basedOn w:val="a0"/>
    <w:next w:val="a0"/>
    <w:autoRedefine/>
    <w:uiPriority w:val="39"/>
    <w:unhideWhenUsed/>
    <w:rsid w:val="00DC5C0E"/>
    <w:pPr>
      <w:spacing w:after="100"/>
      <w:ind w:left="220"/>
    </w:pPr>
  </w:style>
  <w:style w:type="paragraph" w:styleId="30">
    <w:name w:val="toc 3"/>
    <w:basedOn w:val="a0"/>
    <w:next w:val="a0"/>
    <w:autoRedefine/>
    <w:uiPriority w:val="39"/>
    <w:unhideWhenUsed/>
    <w:rsid w:val="00DC5C0E"/>
    <w:pPr>
      <w:spacing w:after="100"/>
      <w:ind w:left="440"/>
    </w:pPr>
  </w:style>
  <w:style w:type="character" w:styleId="a8">
    <w:name w:val="Hyperlink"/>
    <w:basedOn w:val="a1"/>
    <w:uiPriority w:val="99"/>
    <w:unhideWhenUsed/>
    <w:rsid w:val="00C06E88"/>
    <w:rPr>
      <w:color w:val="0000FF" w:themeColor="hyperlink"/>
      <w:u w:val="single"/>
    </w:rPr>
  </w:style>
  <w:style w:type="paragraph" w:styleId="a">
    <w:name w:val="No Spacing"/>
    <w:aliases w:val="Научный"/>
    <w:link w:val="a9"/>
    <w:autoRedefine/>
    <w:uiPriority w:val="1"/>
    <w:qFormat/>
    <w:rsid w:val="00CF664E"/>
    <w:pPr>
      <w:numPr>
        <w:numId w:val="5"/>
      </w:numPr>
      <w:tabs>
        <w:tab w:val="left" w:pos="851"/>
        <w:tab w:val="left" w:pos="1134"/>
      </w:tabs>
      <w:spacing w:after="120" w:line="276" w:lineRule="auto"/>
      <w:contextualSpacing/>
      <w:jc w:val="both"/>
    </w:pPr>
    <w:rPr>
      <w:rFonts w:ascii="Times New Roman" w:eastAsiaTheme="minorHAnsi" w:hAnsi="Times New Roman" w:cstheme="minorBidi"/>
      <w:spacing w:val="2"/>
      <w:sz w:val="28"/>
      <w:szCs w:val="28"/>
      <w:lang w:eastAsia="en-US"/>
    </w:rPr>
  </w:style>
  <w:style w:type="character" w:customStyle="1" w:styleId="a9">
    <w:name w:val="Без інтервалів Знак"/>
    <w:aliases w:val="Научный Знак"/>
    <w:basedOn w:val="a1"/>
    <w:link w:val="a"/>
    <w:uiPriority w:val="1"/>
    <w:rsid w:val="00CF664E"/>
    <w:rPr>
      <w:rFonts w:ascii="Times New Roman" w:eastAsiaTheme="minorHAnsi" w:hAnsi="Times New Roman" w:cstheme="minorBidi"/>
      <w:spacing w:val="2"/>
      <w:sz w:val="28"/>
      <w:szCs w:val="28"/>
      <w:lang w:eastAsia="en-US"/>
    </w:rPr>
  </w:style>
  <w:style w:type="paragraph" w:styleId="aa">
    <w:name w:val="Balloon Text"/>
    <w:basedOn w:val="a0"/>
    <w:link w:val="ab"/>
    <w:uiPriority w:val="99"/>
    <w:semiHidden/>
    <w:unhideWhenUsed/>
    <w:rsid w:val="00C06E88"/>
    <w:pPr>
      <w:spacing w:after="0" w:line="240" w:lineRule="auto"/>
    </w:pPr>
    <w:rPr>
      <w:rFonts w:ascii="Tahoma" w:hAnsi="Tahoma" w:cs="Tahoma"/>
      <w:sz w:val="16"/>
      <w:szCs w:val="16"/>
    </w:rPr>
  </w:style>
  <w:style w:type="character" w:customStyle="1" w:styleId="ab">
    <w:name w:val="Текст у виносці Знак"/>
    <w:basedOn w:val="a1"/>
    <w:link w:val="aa"/>
    <w:uiPriority w:val="99"/>
    <w:semiHidden/>
    <w:rsid w:val="00C06E88"/>
    <w:rPr>
      <w:rFonts w:ascii="Tahoma" w:hAnsi="Tahoma" w:cs="Tahoma"/>
      <w:sz w:val="16"/>
      <w:szCs w:val="16"/>
    </w:rPr>
  </w:style>
  <w:style w:type="paragraph" w:styleId="ac">
    <w:name w:val="header"/>
    <w:basedOn w:val="a0"/>
    <w:link w:val="ad"/>
    <w:uiPriority w:val="99"/>
    <w:unhideWhenUsed/>
    <w:rsid w:val="00C06E88"/>
    <w:pPr>
      <w:tabs>
        <w:tab w:val="center" w:pos="4819"/>
        <w:tab w:val="right" w:pos="9639"/>
      </w:tabs>
      <w:spacing w:after="0" w:line="240" w:lineRule="auto"/>
    </w:pPr>
  </w:style>
  <w:style w:type="character" w:customStyle="1" w:styleId="ad">
    <w:name w:val="Верхній колонтитул Знак"/>
    <w:basedOn w:val="a1"/>
    <w:link w:val="ac"/>
    <w:uiPriority w:val="99"/>
    <w:rsid w:val="00C06E88"/>
  </w:style>
  <w:style w:type="paragraph" w:styleId="ae">
    <w:name w:val="footer"/>
    <w:basedOn w:val="a0"/>
    <w:link w:val="af"/>
    <w:uiPriority w:val="99"/>
    <w:unhideWhenUsed/>
    <w:rsid w:val="00C06E88"/>
    <w:pPr>
      <w:tabs>
        <w:tab w:val="center" w:pos="4819"/>
        <w:tab w:val="right" w:pos="9639"/>
      </w:tabs>
      <w:spacing w:after="0" w:line="240" w:lineRule="auto"/>
    </w:pPr>
  </w:style>
  <w:style w:type="character" w:customStyle="1" w:styleId="af">
    <w:name w:val="Нижній колонтитул Знак"/>
    <w:basedOn w:val="a1"/>
    <w:link w:val="ae"/>
    <w:uiPriority w:val="99"/>
    <w:rsid w:val="00C06E88"/>
  </w:style>
  <w:style w:type="numbering" w:customStyle="1" w:styleId="1">
    <w:name w:val="Стиль1"/>
    <w:uiPriority w:val="99"/>
    <w:rsid w:val="00C06E88"/>
    <w:pPr>
      <w:numPr>
        <w:numId w:val="13"/>
      </w:numPr>
    </w:pPr>
  </w:style>
  <w:style w:type="character" w:styleId="af0">
    <w:name w:val="FollowedHyperlink"/>
    <w:basedOn w:val="a1"/>
    <w:uiPriority w:val="99"/>
    <w:semiHidden/>
    <w:unhideWhenUsed/>
    <w:rsid w:val="00C06E88"/>
    <w:rPr>
      <w:color w:val="800080" w:themeColor="followedHyperlink"/>
      <w:u w:val="single"/>
    </w:rPr>
  </w:style>
  <w:style w:type="paragraph" w:styleId="af1">
    <w:name w:val="Revision"/>
    <w:hidden/>
    <w:uiPriority w:val="99"/>
    <w:semiHidden/>
    <w:rsid w:val="00C06E8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2155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esu.com.ua/search_articles.php?id=6047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u.com.ua/search_articles.php?id=335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google.com.ua/search?hl=uk&amp;tbo=p&amp;tbm=bks&amp;q=inauthor:%22Christopher+Headington%22"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7E83D-168D-4B72-845D-2DFF792E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45586</Words>
  <Characters>25985</Characters>
  <Application>Microsoft Office Word</Application>
  <DocSecurity>0</DocSecurity>
  <Lines>216</Lines>
  <Paragraphs>142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aolena7 aolena7</dc:creator>
  <cp:lastModifiedBy>Андрій Дмит. Стретович</cp:lastModifiedBy>
  <cp:revision>2</cp:revision>
  <dcterms:created xsi:type="dcterms:W3CDTF">2022-12-08T10:07:00Z</dcterms:created>
  <dcterms:modified xsi:type="dcterms:W3CDTF">2022-12-08T10:07:00Z</dcterms:modified>
</cp:coreProperties>
</file>